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61" w:rsidRDefault="000A497E" w:rsidP="000A497E">
      <w:pPr>
        <w:rPr>
          <w:b/>
        </w:rPr>
      </w:pPr>
      <w:r>
        <w:rPr>
          <w:b/>
          <w:sz w:val="24"/>
          <w:szCs w:val="24"/>
        </w:rPr>
        <w:t xml:space="preserve">                                         А</w:t>
      </w:r>
      <w:r w:rsidR="00BD3F61">
        <w:rPr>
          <w:b/>
        </w:rPr>
        <w:t xml:space="preserve">дминистративный регламент </w:t>
      </w:r>
    </w:p>
    <w:p w:rsidR="00BD3F61" w:rsidRPr="00BD3F61" w:rsidRDefault="00BD3F61" w:rsidP="00BD3F61">
      <w:pPr>
        <w:jc w:val="center"/>
        <w:rPr>
          <w:b/>
          <w:sz w:val="24"/>
          <w:szCs w:val="24"/>
        </w:rPr>
      </w:pPr>
      <w:r>
        <w:rPr>
          <w:b/>
        </w:rPr>
        <w:t>управления культуры администрации Алексеевского района исполнения муниципальной услуги</w:t>
      </w:r>
      <w:r>
        <w:rPr>
          <w:b/>
          <w:sz w:val="24"/>
          <w:szCs w:val="24"/>
        </w:rPr>
        <w:t xml:space="preserve"> </w:t>
      </w:r>
      <w:r>
        <w:rPr>
          <w:b/>
        </w:rPr>
        <w:t>«Предоставление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BD3F61" w:rsidRDefault="00BD3F61" w:rsidP="00BD3F61">
      <w:pPr>
        <w:jc w:val="center"/>
        <w:rPr>
          <w:b/>
        </w:rPr>
      </w:pPr>
    </w:p>
    <w:p w:rsidR="00BD3F61" w:rsidRDefault="00BD3F61" w:rsidP="00BD3F61">
      <w:pPr>
        <w:jc w:val="center"/>
        <w:rPr>
          <w:b/>
        </w:rPr>
      </w:pPr>
      <w:r>
        <w:rPr>
          <w:b/>
        </w:rPr>
        <w:t>1. Общие положения</w:t>
      </w:r>
    </w:p>
    <w:p w:rsidR="00BD3F61" w:rsidRDefault="000A497E" w:rsidP="00BD3F61">
      <w:pPr>
        <w:jc w:val="center"/>
        <w:rPr>
          <w:b/>
        </w:rPr>
      </w:pPr>
      <w:r>
        <w:rPr>
          <w:b/>
        </w:rPr>
        <w:t>1. Предмет регулирования административного регламента</w:t>
      </w:r>
    </w:p>
    <w:p w:rsidR="00BD3F61" w:rsidRDefault="00BD3F61" w:rsidP="00BD3F61">
      <w:pPr>
        <w:ind w:firstLine="709"/>
        <w:jc w:val="both"/>
        <w:rPr>
          <w:bCs/>
        </w:rPr>
      </w:pPr>
      <w:r>
        <w:t xml:space="preserve">1.1. </w:t>
      </w:r>
      <w:r w:rsidR="000A497E">
        <w:t>Предметом регулирования</w:t>
      </w:r>
      <w:r>
        <w:t xml:space="preserve"> настоящего административ</w:t>
      </w:r>
      <w:r w:rsidR="000A497E">
        <w:t>ного регламента являются</w:t>
      </w:r>
      <w:r>
        <w:t xml:space="preserve"> отношения, связанные с предоставлением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правах. </w:t>
      </w:r>
      <w:r>
        <w:rPr>
          <w:bCs/>
        </w:rPr>
        <w:t xml:space="preserve"> </w:t>
      </w:r>
    </w:p>
    <w:p w:rsidR="000A497E" w:rsidRDefault="000A497E" w:rsidP="000A497E">
      <w:pPr>
        <w:ind w:firstLine="708"/>
        <w:jc w:val="both"/>
      </w:pPr>
      <w:r>
        <w:t>1.2. При исполнении муниципальной услуги заявителями являются физические и юридические лица, а также лица, имеющие право в соответствии 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управлением культуры.</w:t>
      </w:r>
    </w:p>
    <w:p w:rsidR="000A497E" w:rsidRDefault="000A497E" w:rsidP="000A497E">
      <w:pPr>
        <w:ind w:firstLine="708"/>
        <w:jc w:val="both"/>
        <w:rPr>
          <w:b/>
        </w:rPr>
      </w:pPr>
    </w:p>
    <w:p w:rsidR="000A497E" w:rsidRPr="00AB4FA8" w:rsidRDefault="000A497E" w:rsidP="000A497E">
      <w:pPr>
        <w:ind w:firstLine="708"/>
        <w:jc w:val="both"/>
        <w:rPr>
          <w:b/>
        </w:rPr>
      </w:pPr>
      <w:r w:rsidRPr="00AB4FA8">
        <w:rPr>
          <w:b/>
        </w:rPr>
        <w:t>2. Требования к порядку исполнения муниципальной услуги.</w:t>
      </w:r>
    </w:p>
    <w:p w:rsidR="000A497E" w:rsidRDefault="000A497E" w:rsidP="000A497E">
      <w:pPr>
        <w:ind w:firstLine="708"/>
        <w:jc w:val="both"/>
      </w:pPr>
      <w:r>
        <w:t>1. Порядок информирования об исполнении муниципальной услуги.</w:t>
      </w:r>
    </w:p>
    <w:p w:rsidR="000A497E" w:rsidRDefault="000A497E" w:rsidP="000A497E">
      <w:pPr>
        <w:ind w:firstLine="708"/>
        <w:jc w:val="both"/>
      </w:pPr>
      <w:r>
        <w:t>1.1. Информирование по процедурам исполнения муниципальной услуги производится:</w:t>
      </w:r>
    </w:p>
    <w:p w:rsidR="000A497E" w:rsidRPr="00DD06B3" w:rsidRDefault="000A497E" w:rsidP="000A497E">
      <w:pPr>
        <w:autoSpaceDE w:val="0"/>
        <w:autoSpaceDN w:val="0"/>
        <w:adjustRightInd w:val="0"/>
        <w:ind w:firstLine="709"/>
        <w:jc w:val="both"/>
      </w:pPr>
      <w:r>
        <w:t>- на официальном сайте</w:t>
      </w:r>
      <w:r w:rsidRPr="007C2BC1">
        <w:t xml:space="preserve"> муниципального</w:t>
      </w:r>
      <w:r w:rsidR="00052899">
        <w:t xml:space="preserve"> бюджетного</w:t>
      </w:r>
      <w:r w:rsidRPr="007C2BC1">
        <w:t xml:space="preserve"> учреждения культуры «</w:t>
      </w:r>
      <w:r w:rsidR="00052899">
        <w:t>Центральная библиотека Алексеевского района</w:t>
      </w:r>
      <w:r w:rsidRPr="007C2BC1">
        <w:t>»  (</w:t>
      </w:r>
      <w:proofErr w:type="spellStart"/>
      <w:r w:rsidRPr="007C2BC1">
        <w:rPr>
          <w:lang w:val="en-US"/>
        </w:rPr>
        <w:t>cbsalekseevka</w:t>
      </w:r>
      <w:proofErr w:type="spellEnd"/>
      <w:r w:rsidRPr="007C2BC1">
        <w:t>.</w:t>
      </w:r>
      <w:proofErr w:type="spellStart"/>
      <w:r w:rsidRPr="007C2BC1">
        <w:rPr>
          <w:lang w:val="en-US"/>
        </w:rPr>
        <w:t>ucoz</w:t>
      </w:r>
      <w:proofErr w:type="spellEnd"/>
      <w:r w:rsidRPr="007C2BC1">
        <w:t>.</w:t>
      </w:r>
      <w:proofErr w:type="spellStart"/>
      <w:r w:rsidRPr="007C2BC1">
        <w:rPr>
          <w:lang w:val="en-US"/>
        </w:rPr>
        <w:t>ru</w:t>
      </w:r>
      <w:proofErr w:type="spellEnd"/>
      <w:r w:rsidRPr="007C2BC1">
        <w:t>).</w:t>
      </w:r>
      <w:r w:rsidRPr="00DD06B3">
        <w:t xml:space="preserve"> </w:t>
      </w:r>
    </w:p>
    <w:p w:rsidR="000A497E" w:rsidRPr="00DD06B3" w:rsidRDefault="000A497E" w:rsidP="000A497E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</w:pPr>
      <w:r w:rsidRPr="00DD06B3">
        <w:t>по электронной почте</w:t>
      </w:r>
      <w:r w:rsidRPr="008B5AB9">
        <w:t xml:space="preserve">: </w:t>
      </w:r>
      <w:proofErr w:type="spellStart"/>
      <w:r>
        <w:rPr>
          <w:lang w:val="en-US"/>
        </w:rPr>
        <w:t>alecb</w:t>
      </w:r>
      <w:proofErr w:type="spellEnd"/>
      <w:r w:rsidRPr="008B5AB9">
        <w:t>@</w:t>
      </w:r>
      <w:proofErr w:type="spellStart"/>
      <w:r>
        <w:rPr>
          <w:lang w:val="en-US"/>
        </w:rPr>
        <w:t>belnet</w:t>
      </w:r>
      <w:proofErr w:type="spellEnd"/>
      <w:r w:rsidRPr="008B5AB9">
        <w:t>.</w:t>
      </w:r>
      <w:proofErr w:type="spellStart"/>
      <w:r>
        <w:rPr>
          <w:lang w:val="en-US"/>
        </w:rPr>
        <w:t>ru</w:t>
      </w:r>
      <w:proofErr w:type="spellEnd"/>
      <w:proofErr w:type="gramStart"/>
      <w:r>
        <w:t xml:space="preserve"> </w:t>
      </w:r>
      <w:r w:rsidRPr="00DD06B3">
        <w:t>;</w:t>
      </w:r>
      <w:proofErr w:type="gramEnd"/>
    </w:p>
    <w:p w:rsidR="000A497E" w:rsidRPr="00DD06B3" w:rsidRDefault="000A497E" w:rsidP="000A497E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</w:pPr>
      <w:r w:rsidRPr="00DD06B3">
        <w:t>по телефону</w:t>
      </w:r>
      <w:r>
        <w:t>: 3-13-31, 3-22-04</w:t>
      </w:r>
      <w:r w:rsidRPr="00DD06B3">
        <w:t>;</w:t>
      </w:r>
    </w:p>
    <w:p w:rsidR="000A497E" w:rsidRPr="00DD06B3" w:rsidRDefault="000A497E" w:rsidP="000A497E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</w:pPr>
      <w:r w:rsidRPr="00DD06B3">
        <w:t>посредством личного обращения в библиотеки;</w:t>
      </w:r>
    </w:p>
    <w:p w:rsidR="000A497E" w:rsidRPr="00DD06B3" w:rsidRDefault="000A497E" w:rsidP="000A497E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</w:pPr>
      <w:r w:rsidRPr="00DD06B3">
        <w:t>на информационном стенде в помещениях библиотек;</w:t>
      </w:r>
    </w:p>
    <w:p w:rsidR="000A497E" w:rsidRDefault="000A497E" w:rsidP="000A497E">
      <w:pPr>
        <w:ind w:firstLine="709"/>
        <w:jc w:val="both"/>
      </w:pPr>
      <w:r>
        <w:t>1.2. Информация о предоставлении услуги содержит следующие сведения: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место нахождения библиотеки;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номер справочного телефона библиотеки;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адрес электронной почты;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режим работы библиотеки;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Порядок предоставления настоящей услуги;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сроки проведения мероприятия;</w:t>
      </w:r>
    </w:p>
    <w:p w:rsidR="000A497E" w:rsidRDefault="000A497E" w:rsidP="000A497E">
      <w:pPr>
        <w:numPr>
          <w:ilvl w:val="0"/>
          <w:numId w:val="2"/>
        </w:numPr>
        <w:tabs>
          <w:tab w:val="num" w:pos="0"/>
          <w:tab w:val="left" w:pos="1080"/>
        </w:tabs>
        <w:ind w:left="0" w:firstLine="720"/>
      </w:pPr>
      <w:r>
        <w:t>содержание услуги.</w:t>
      </w:r>
    </w:p>
    <w:p w:rsidR="000A497E" w:rsidRDefault="000A497E" w:rsidP="000A497E">
      <w:pPr>
        <w:tabs>
          <w:tab w:val="left" w:pos="1080"/>
        </w:tabs>
        <w:ind w:firstLine="720"/>
      </w:pPr>
      <w:r>
        <w:lastRenderedPageBreak/>
        <w:t xml:space="preserve"> 1.3. Информация о предоставлении услуги должна быть доступна получателям услуги без взимания платы за ознакомление с информацией.</w:t>
      </w:r>
    </w:p>
    <w:p w:rsidR="000A497E" w:rsidRDefault="000A497E" w:rsidP="000A497E">
      <w:pPr>
        <w:autoSpaceDE w:val="0"/>
        <w:autoSpaceDN w:val="0"/>
        <w:adjustRightInd w:val="0"/>
        <w:ind w:firstLine="709"/>
        <w:jc w:val="both"/>
      </w:pPr>
      <w:r>
        <w:t>1.4. Доступ к информации о предоставлении услуги не может быть обусловлен требованием регистрации получателей услуги или предоставления ими персональных данных, а также требованием заключения ими лицензионных или иных соглашений.</w:t>
      </w:r>
    </w:p>
    <w:p w:rsidR="000A497E" w:rsidRDefault="000A497E" w:rsidP="000A497E">
      <w:pPr>
        <w:autoSpaceDE w:val="0"/>
        <w:autoSpaceDN w:val="0"/>
        <w:adjustRightInd w:val="0"/>
        <w:ind w:firstLine="709"/>
        <w:jc w:val="both"/>
      </w:pPr>
      <w:r>
        <w:t>1.5. Информация, размещаемая на официальных сайтах библиотек, должна быть круглосуточно доступна получателям услуги для получения, ознакомления и использования без каких-либо ограничений.</w:t>
      </w:r>
    </w:p>
    <w:p w:rsidR="000A497E" w:rsidRDefault="000A497E" w:rsidP="000A497E">
      <w:pPr>
        <w:tabs>
          <w:tab w:val="left" w:pos="1260"/>
        </w:tabs>
        <w:ind w:firstLine="720"/>
        <w:jc w:val="both"/>
      </w:pPr>
      <w:r>
        <w:t xml:space="preserve">1.6. Информирование по электронной почте должно быть доступно получателям услуги для ознакомления и использования без каких-либо ограничений. </w:t>
      </w:r>
    </w:p>
    <w:p w:rsidR="000A497E" w:rsidRDefault="000A497E" w:rsidP="000A497E">
      <w:pPr>
        <w:tabs>
          <w:tab w:val="left" w:pos="1260"/>
        </w:tabs>
        <w:ind w:firstLine="720"/>
        <w:jc w:val="both"/>
      </w:pPr>
      <w:r>
        <w:t xml:space="preserve">1.7. Информирование по телефону осуществляется должностным лицом библиотеки по справочным телефонам в соответствии с графиком работы библиотеки. Должностное лицо библиотеки дает исчерпывающую информацию о предоставлении услуги. При информировании по телефону должностные лица подробно и в вежливой форме информируют получателей услуги по интересующим их вопросам. Информация по телефону должна содержать данные о фамилии, имени, отчестве и должности работника, принявшего телефонный звонок. </w:t>
      </w:r>
    </w:p>
    <w:p w:rsidR="000A497E" w:rsidRDefault="000A497E" w:rsidP="000A497E">
      <w:pPr>
        <w:ind w:firstLine="709"/>
        <w:jc w:val="both"/>
      </w:pPr>
      <w:r>
        <w:t>1.8. Информирование при личном обращении осуществляется должностными лицами библиотеки на рабочем месте в соответствии с графиком работы библиотеки. При информировании посредством личного обращения получателя услуги, заинтересованного лица, его представителя должностное лицо, ответственное за такое информирование, должно дать исчерпывающую информацию о предоставлении услуги, ответить на все возникающие у получателя услуги, заинтересованного лица, его представителя вопросы.</w:t>
      </w:r>
    </w:p>
    <w:p w:rsidR="000A497E" w:rsidRDefault="000A497E" w:rsidP="000A497E">
      <w:pPr>
        <w:ind w:firstLine="709"/>
        <w:jc w:val="both"/>
      </w:pPr>
      <w:r>
        <w:t>1.9. Информация, размещаемая на информационном стенде в помещении библиотеки, должна содержать дату предоставления услуги, информацию о порядке предоставления услуги, содержании услуги, форме и месте предоставления услуги, контакты,  место нахождения библиотеки, номер справочного телефона библиотеки, адрес электронной почты библиотеки, режим работы библиотеки, фамилия, имя, отчество специалиста, ответственного за информирование.</w:t>
      </w:r>
    </w:p>
    <w:p w:rsidR="000A497E" w:rsidRDefault="000A497E" w:rsidP="000A497E">
      <w:pPr>
        <w:ind w:firstLine="709"/>
        <w:jc w:val="both"/>
      </w:pPr>
    </w:p>
    <w:p w:rsidR="000A497E" w:rsidRPr="00511078" w:rsidRDefault="000A497E" w:rsidP="000A497E">
      <w:pPr>
        <w:tabs>
          <w:tab w:val="left" w:pos="1815"/>
        </w:tabs>
        <w:jc w:val="both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II</w:t>
      </w:r>
      <w:r w:rsidRPr="00511078">
        <w:rPr>
          <w:b/>
        </w:rPr>
        <w:t>. Стандарт предоставления муниципальной услуги.</w:t>
      </w:r>
    </w:p>
    <w:p w:rsidR="000A497E" w:rsidRDefault="000A497E" w:rsidP="000A497E">
      <w:pPr>
        <w:pStyle w:val="a4"/>
        <w:tabs>
          <w:tab w:val="left" w:pos="1815"/>
        </w:tabs>
        <w:ind w:left="2175"/>
        <w:jc w:val="both"/>
        <w:rPr>
          <w:b/>
        </w:rPr>
      </w:pPr>
    </w:p>
    <w:p w:rsidR="000A497E" w:rsidRPr="000A497E" w:rsidRDefault="000A497E" w:rsidP="000A497E">
      <w:pPr>
        <w:tabs>
          <w:tab w:val="left" w:pos="1815"/>
        </w:tabs>
        <w:ind w:left="1815"/>
        <w:jc w:val="both"/>
        <w:rPr>
          <w:b/>
        </w:rPr>
      </w:pPr>
      <w:r>
        <w:rPr>
          <w:b/>
        </w:rPr>
        <w:t xml:space="preserve">      1.</w:t>
      </w:r>
      <w:r w:rsidRPr="00511078">
        <w:rPr>
          <w:b/>
        </w:rPr>
        <w:t>Наименование муниципальной услуги</w:t>
      </w:r>
    </w:p>
    <w:p w:rsidR="000A497E" w:rsidRPr="000A497E" w:rsidRDefault="000A497E" w:rsidP="000A497E">
      <w:pPr>
        <w:tabs>
          <w:tab w:val="left" w:pos="1815"/>
        </w:tabs>
        <w:ind w:left="1815"/>
        <w:jc w:val="both"/>
        <w:rPr>
          <w:b/>
        </w:rPr>
      </w:pPr>
    </w:p>
    <w:p w:rsidR="000A497E" w:rsidRDefault="000A497E" w:rsidP="000A497E">
      <w:pPr>
        <w:ind w:firstLine="709"/>
        <w:jc w:val="both"/>
        <w:rPr>
          <w:bCs/>
        </w:rPr>
      </w:pPr>
      <w:proofErr w:type="gramStart"/>
      <w:r>
        <w:t>1.1.Настоящий административный регламент управления культуры администрации муниципального района «Алексеевский район и город Алексеевка» исполнения муниципальной услуги «</w:t>
      </w:r>
      <w:r w:rsidRPr="000A497E">
        <w:t xml:space="preserve">Предоставление библиотечных услуг, включая: предоставление доступа к оцифрованным </w:t>
      </w:r>
      <w:r w:rsidRPr="000A497E">
        <w:lastRenderedPageBreak/>
        <w:t>изданиям, хранящимся в библиотеках, в том числе к фонду редких книг, с учетом соблюдения требований законодательства</w:t>
      </w:r>
      <w:r>
        <w:rPr>
          <w:b/>
        </w:rPr>
        <w:t xml:space="preserve"> </w:t>
      </w:r>
      <w:r w:rsidRPr="000A497E">
        <w:t>Российской Федерации об авторских и смежных правах»</w:t>
      </w:r>
      <w:r>
        <w:t xml:space="preserve"> (далее – муниципальная услуга) разработан в целях доступа к оцифрованным изданиям, хранящимся в</w:t>
      </w:r>
      <w:proofErr w:type="gramEnd"/>
      <w:r>
        <w:t xml:space="preserve"> </w:t>
      </w:r>
      <w:proofErr w:type="gramStart"/>
      <w:r>
        <w:t>библиотеках</w:t>
      </w:r>
      <w:proofErr w:type="gramEnd"/>
      <w:r>
        <w:t xml:space="preserve">, в том числе к фонду редких книг, с учетом соблюдения требований законодательства Российской Федерации об авторских и смежных правах. </w:t>
      </w:r>
      <w:r>
        <w:rPr>
          <w:bCs/>
        </w:rPr>
        <w:t xml:space="preserve"> </w:t>
      </w:r>
    </w:p>
    <w:p w:rsidR="000A497E" w:rsidRDefault="000A497E" w:rsidP="000A497E">
      <w:pPr>
        <w:ind w:firstLine="708"/>
        <w:jc w:val="both"/>
      </w:pPr>
      <w:r>
        <w:t>1.2. Органом исполнительной власти местного самоуправления, исполняющим муниципальную услугу «Предоставление доступа к справочно-поисковому аппарату библиотек, базам данных» является управление культуры администрации муниципального района «Алексеевский район и город Алексеевка».</w:t>
      </w:r>
    </w:p>
    <w:p w:rsidR="000A497E" w:rsidRDefault="000A497E" w:rsidP="000A497E">
      <w:pPr>
        <w:ind w:firstLine="708"/>
        <w:jc w:val="both"/>
      </w:pPr>
      <w:r>
        <w:t>В процессе исполнения данной муниципальной услуги управление культуры взаимодействует с муниципальными библиотечными учреждениями, управлением культуры Белгородской области.</w:t>
      </w:r>
    </w:p>
    <w:p w:rsidR="000A497E" w:rsidRDefault="000A497E" w:rsidP="000A497E">
      <w:pPr>
        <w:ind w:firstLine="720"/>
        <w:jc w:val="both"/>
      </w:pPr>
      <w:r>
        <w:t>1.3. Основанием для предоставления услуги является запрос получателя услуги (его представителя), выраженный в устной форме или письменно на специальном бланке; посещение получателями услуги (их представителями) места предоставления услуги в указанные сроки.</w:t>
      </w:r>
    </w:p>
    <w:p w:rsidR="000A497E" w:rsidRDefault="000A497E" w:rsidP="000A497E">
      <w:pPr>
        <w:ind w:firstLine="709"/>
        <w:jc w:val="both"/>
      </w:pPr>
      <w:r>
        <w:t>1.4. Результатом предоставления услуги является:</w:t>
      </w:r>
    </w:p>
    <w:p w:rsidR="000A497E" w:rsidRDefault="000A497E" w:rsidP="000A497E">
      <w:pPr>
        <w:ind w:firstLine="709"/>
        <w:jc w:val="both"/>
      </w:pPr>
      <w:r>
        <w:t>– предоставление получателю услуги конкретных документов из фонда библиотеки по его запросу;</w:t>
      </w:r>
    </w:p>
    <w:p w:rsidR="000A497E" w:rsidRDefault="000A497E" w:rsidP="000A497E">
      <w:pPr>
        <w:ind w:firstLine="709"/>
        <w:jc w:val="both"/>
      </w:pPr>
      <w:r>
        <w:t>– предоставление получателю услуги конкретных документов по его запросу, полученных по межбиблиотечному абонементу, средствами электронной доставки документов;</w:t>
      </w:r>
    </w:p>
    <w:p w:rsidR="000A497E" w:rsidRDefault="000A497E" w:rsidP="000A497E">
      <w:pPr>
        <w:ind w:firstLine="709"/>
        <w:jc w:val="both"/>
      </w:pPr>
      <w:r>
        <w:t>– информирование получателя услуги о местонахождении запрашиваемого документа;</w:t>
      </w:r>
    </w:p>
    <w:p w:rsidR="000A497E" w:rsidRDefault="000A497E" w:rsidP="000A497E">
      <w:pPr>
        <w:ind w:firstLine="709"/>
        <w:jc w:val="both"/>
      </w:pPr>
      <w:r>
        <w:t>– консультирование получателя услуги у справочно-поискового аппарата библиотеки (на карточных и электронных носителях);</w:t>
      </w:r>
    </w:p>
    <w:p w:rsidR="000A497E" w:rsidRDefault="000A497E" w:rsidP="000A497E">
      <w:pPr>
        <w:ind w:firstLine="709"/>
        <w:jc w:val="both"/>
      </w:pPr>
      <w:r>
        <w:t xml:space="preserve">– предоставление получателю услуги справки на информационный запрос в режиме «запрос-ответ»; </w:t>
      </w:r>
    </w:p>
    <w:p w:rsidR="000A497E" w:rsidRDefault="000A497E" w:rsidP="000A497E">
      <w:pPr>
        <w:ind w:firstLine="709"/>
        <w:jc w:val="both"/>
      </w:pPr>
      <w:r>
        <w:t>– предоставление получателю услуги списка документов по теме запроса ИРИ, ДОР;</w:t>
      </w:r>
    </w:p>
    <w:p w:rsidR="000A497E" w:rsidRDefault="000A497E" w:rsidP="000A497E">
      <w:pPr>
        <w:ind w:firstLine="709"/>
        <w:jc w:val="both"/>
      </w:pPr>
      <w:r>
        <w:t>– предоставление получателю услуги информации о новых документах, поступивших в библиотеку.</w:t>
      </w:r>
    </w:p>
    <w:p w:rsidR="00990360" w:rsidRDefault="00990360" w:rsidP="00990360">
      <w:pPr>
        <w:ind w:firstLine="709"/>
        <w:jc w:val="center"/>
        <w:rPr>
          <w:b/>
        </w:rPr>
      </w:pPr>
      <w:r>
        <w:rPr>
          <w:b/>
        </w:rPr>
        <w:t>2. Сроки исполнения муниципальной  услуги</w:t>
      </w:r>
    </w:p>
    <w:p w:rsidR="00990360" w:rsidRDefault="00990360" w:rsidP="00990360">
      <w:pPr>
        <w:pStyle w:val="a3"/>
        <w:spacing w:before="0" w:beforeAutospacing="0" w:after="0" w:afterAutospacing="0"/>
        <w:ind w:firstLine="709"/>
        <w:jc w:val="both"/>
      </w:pPr>
    </w:p>
    <w:p w:rsidR="00990360" w:rsidRDefault="00990360" w:rsidP="00990360">
      <w:pPr>
        <w:ind w:firstLine="709"/>
        <w:jc w:val="both"/>
      </w:pPr>
      <w:r>
        <w:t xml:space="preserve">2.1. Услуга предоставляется </w:t>
      </w:r>
      <w:proofErr w:type="gramStart"/>
      <w:r>
        <w:t>в течение всего года в соответствии с режимом работы библиотеки на основании свободного доступа каждого жителя к данной услуге</w:t>
      </w:r>
      <w:proofErr w:type="gramEnd"/>
      <w:r>
        <w:t>.</w:t>
      </w:r>
    </w:p>
    <w:p w:rsidR="00990360" w:rsidRDefault="00990360" w:rsidP="00990360">
      <w:pPr>
        <w:ind w:firstLine="709"/>
        <w:jc w:val="both"/>
      </w:pPr>
      <w:r>
        <w:t>2.2. Документом, необходимым для получения данной услуги в помещении библиотеки, является разовый контрольный листок на основе свободного доступа к предоставляемой услуге.</w:t>
      </w:r>
    </w:p>
    <w:p w:rsidR="00990360" w:rsidRDefault="00990360" w:rsidP="00990360">
      <w:pPr>
        <w:ind w:firstLine="709"/>
        <w:jc w:val="both"/>
      </w:pPr>
      <w:r>
        <w:t xml:space="preserve">2.3. Услуга предоставляется стационарно и </w:t>
      </w:r>
      <w:proofErr w:type="spellStart"/>
      <w:r>
        <w:t>внестационарно</w:t>
      </w:r>
      <w:proofErr w:type="spellEnd"/>
      <w:r>
        <w:t xml:space="preserve"> (по месту жительства), в т.ч. в дистанционном режиме. </w:t>
      </w:r>
    </w:p>
    <w:p w:rsidR="00990360" w:rsidRDefault="00990360" w:rsidP="00990360">
      <w:pPr>
        <w:ind w:firstLine="709"/>
        <w:jc w:val="both"/>
      </w:pPr>
      <w:r>
        <w:lastRenderedPageBreak/>
        <w:t xml:space="preserve">2.4. Для получения данной услуги в документном виде на традиционном или электронном носителе, в форме устной информации в помещении библиотеки получатель услуги (его представитель) должен обратиться в библиотеку и пройти процедуру регистрации. Запись в библиотеку осуществляется при наличии документа, удостоверяющего личность, с отметкой о регистрации по месту жительства или месту пребывания. </w:t>
      </w:r>
    </w:p>
    <w:p w:rsidR="00990360" w:rsidRPr="00BD3F61" w:rsidRDefault="00990360" w:rsidP="009903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3F61">
        <w:rPr>
          <w:sz w:val="28"/>
          <w:szCs w:val="28"/>
        </w:rPr>
        <w:t xml:space="preserve">.5. Доступ к получению данной услуги вне стен библиотеки осуществляется в государственных библиотеках с помощью службы межбиблиотечного абонемента (МБА) после того, как получатель услуги (его представитель) заполнит бланк - заказа по МБА и ЭДД на электронную/ традиционную доставку документа. </w:t>
      </w:r>
    </w:p>
    <w:p w:rsidR="00990360" w:rsidRDefault="00990360" w:rsidP="00990360">
      <w:pPr>
        <w:ind w:firstLine="709"/>
        <w:jc w:val="both"/>
      </w:pPr>
      <w:r>
        <w:t>2.6. Получатель услуги (его представитель) имеет право:</w:t>
      </w:r>
    </w:p>
    <w:p w:rsidR="00990360" w:rsidRDefault="00990360" w:rsidP="00990360">
      <w:pPr>
        <w:numPr>
          <w:ilvl w:val="0"/>
          <w:numId w:val="3"/>
        </w:numPr>
        <w:ind w:left="0" w:firstLine="540"/>
        <w:jc w:val="both"/>
      </w:pPr>
      <w:r>
        <w:t>получать полную информацию о составе библиотечного фонда через систему каталогов и другие формы библиотечного информирования, о поступлении в фонд библиотеки интересующих получателя услуги (его представителя) документов и материалов;</w:t>
      </w:r>
    </w:p>
    <w:p w:rsidR="00990360" w:rsidRDefault="00990360" w:rsidP="00990360">
      <w:pPr>
        <w:numPr>
          <w:ilvl w:val="0"/>
          <w:numId w:val="3"/>
        </w:numPr>
        <w:ind w:left="0" w:firstLine="540"/>
        <w:jc w:val="both"/>
      </w:pPr>
      <w:r>
        <w:t>получать консультативную помощь в поиске и выборе источников информации;</w:t>
      </w:r>
    </w:p>
    <w:p w:rsidR="00990360" w:rsidRDefault="00990360" w:rsidP="00990360">
      <w:pPr>
        <w:numPr>
          <w:ilvl w:val="0"/>
          <w:numId w:val="3"/>
        </w:numPr>
        <w:ind w:left="0" w:firstLine="540"/>
        <w:jc w:val="both"/>
      </w:pPr>
      <w:r>
        <w:t>получать услуги читальных залов при библиотеке;</w:t>
      </w:r>
    </w:p>
    <w:p w:rsidR="00990360" w:rsidRDefault="00990360" w:rsidP="00990360">
      <w:pPr>
        <w:numPr>
          <w:ilvl w:val="0"/>
          <w:numId w:val="3"/>
        </w:numPr>
        <w:ind w:left="0" w:firstLine="540"/>
        <w:jc w:val="both"/>
      </w:pPr>
      <w:r>
        <w:t>получать информацию о возможностях удовлетворения запроса с помощью других библиотек.</w:t>
      </w:r>
    </w:p>
    <w:p w:rsidR="00990360" w:rsidRPr="00990360" w:rsidRDefault="00990360" w:rsidP="00990360">
      <w:pPr>
        <w:jc w:val="center"/>
        <w:rPr>
          <w:b/>
        </w:rPr>
      </w:pPr>
    </w:p>
    <w:p w:rsidR="00990360" w:rsidRPr="00990360" w:rsidRDefault="00990360" w:rsidP="00990360">
      <w:pPr>
        <w:ind w:firstLine="709"/>
        <w:jc w:val="center"/>
        <w:rPr>
          <w:b/>
        </w:rPr>
      </w:pPr>
      <w:r w:rsidRPr="00990360">
        <w:rPr>
          <w:b/>
        </w:rPr>
        <w:t>3. Перечень нормативных правовых актов, регулирующих предоставление муниципальной услуги.</w:t>
      </w:r>
    </w:p>
    <w:p w:rsidR="00990360" w:rsidRDefault="00990360" w:rsidP="000A497E">
      <w:pPr>
        <w:ind w:firstLine="709"/>
        <w:jc w:val="both"/>
      </w:pPr>
    </w:p>
    <w:p w:rsidR="00BD3F61" w:rsidRDefault="00990360" w:rsidP="00990360">
      <w:pPr>
        <w:jc w:val="both"/>
      </w:pPr>
      <w:r>
        <w:t xml:space="preserve">         3.1</w:t>
      </w:r>
      <w:r w:rsidR="00BD3F61">
        <w:t xml:space="preserve">. Предоставление услуги осуществляется в соответствии </w:t>
      </w:r>
      <w:proofErr w:type="gramStart"/>
      <w:r w:rsidR="00BD3F61">
        <w:t>с</w:t>
      </w:r>
      <w:proofErr w:type="gramEnd"/>
      <w:r w:rsidR="00BD3F61">
        <w:t>: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09"/>
        <w:jc w:val="both"/>
      </w:pPr>
      <w:r>
        <w:t>Конституцией Российской Федерации (Собрание законодательства Российской Федерации, 2009, № 4);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09"/>
        <w:jc w:val="both"/>
      </w:pPr>
      <w:r>
        <w:t xml:space="preserve"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(1 ч.); 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09"/>
        <w:jc w:val="both"/>
      </w:pPr>
      <w:r>
        <w:t xml:space="preserve">Федеральным законом от 29 декабря 1994 года № 78-ФЗ «О библиотечном деле» (Собрание законодательства Российской Федерации, 1995, № 1); 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20"/>
        <w:jc w:val="both"/>
      </w:pPr>
      <w:r>
        <w:t>Распоряжением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Федерации, 2009, № 52 (2 ч.);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20"/>
        <w:jc w:val="both"/>
      </w:pPr>
      <w:r>
        <w:t>постановлением правительства Белгородской области от 29 января 2010 года       № 34-пп «О системе мер по развитию информационного общества и формированию электронного правительства в Белгородской области на 2010 - 2012 годы» (Белгородские известия, 2010, №22);</w:t>
      </w:r>
    </w:p>
    <w:p w:rsidR="00BD3F61" w:rsidRDefault="00BD3F61" w:rsidP="00BD3F61">
      <w:pPr>
        <w:numPr>
          <w:ilvl w:val="0"/>
          <w:numId w:val="1"/>
        </w:numPr>
        <w:ind w:left="1080"/>
        <w:jc w:val="both"/>
      </w:pPr>
      <w:r>
        <w:t>Правилами пользования библиотекой;</w:t>
      </w:r>
    </w:p>
    <w:p w:rsidR="00BD3F61" w:rsidRDefault="00BD3F61" w:rsidP="00BD3F61">
      <w:pPr>
        <w:numPr>
          <w:ilvl w:val="0"/>
          <w:numId w:val="1"/>
        </w:numPr>
        <w:tabs>
          <w:tab w:val="num" w:pos="1080"/>
        </w:tabs>
        <w:ind w:left="0" w:firstLine="720"/>
        <w:jc w:val="both"/>
      </w:pPr>
      <w:r>
        <w:lastRenderedPageBreak/>
        <w:t>иными нормативными правовыми актами Российской Федерации и Белгородской области, регламентирующими правоотношения в сфере предоставления  услуги.</w:t>
      </w:r>
    </w:p>
    <w:p w:rsidR="00BD3F61" w:rsidRDefault="00990360" w:rsidP="00BD3F61">
      <w:pPr>
        <w:jc w:val="center"/>
        <w:rPr>
          <w:b/>
        </w:rPr>
      </w:pPr>
      <w:r>
        <w:rPr>
          <w:b/>
        </w:rPr>
        <w:t>4</w:t>
      </w:r>
      <w:r w:rsidR="00BD3F61">
        <w:rPr>
          <w:b/>
        </w:rPr>
        <w:t xml:space="preserve">. </w:t>
      </w:r>
      <w:r w:rsidR="00BD3F61">
        <w:rPr>
          <w:b/>
          <w:bCs/>
        </w:rPr>
        <w:t>Основание для предоставления услуги</w:t>
      </w:r>
    </w:p>
    <w:p w:rsidR="00BD3F61" w:rsidRDefault="00BD3F61" w:rsidP="00BD3F61">
      <w:pPr>
        <w:ind w:firstLine="709"/>
        <w:rPr>
          <w:b/>
        </w:rPr>
      </w:pPr>
    </w:p>
    <w:p w:rsidR="00BD3F61" w:rsidRDefault="00990360" w:rsidP="00BD3F61">
      <w:pPr>
        <w:ind w:firstLine="720"/>
        <w:jc w:val="both"/>
      </w:pPr>
      <w:r>
        <w:t>4</w:t>
      </w:r>
      <w:r w:rsidR="00BD3F61">
        <w:t>.1. Основанием для предоставления услуги является запрос получателя услуги (его представителя), выраженный в устной форме или письменно на специальном бланке; посещение получателями услуги (их представителями) места предоставления услуги в указанные сроки.</w:t>
      </w:r>
    </w:p>
    <w:p w:rsidR="00BD3F61" w:rsidRDefault="00990360" w:rsidP="00BD3F61">
      <w:pPr>
        <w:ind w:firstLine="720"/>
        <w:jc w:val="both"/>
      </w:pPr>
      <w:r>
        <w:t>4</w:t>
      </w:r>
      <w:r w:rsidR="00BD3F61">
        <w:t xml:space="preserve">.2. В устном запросе получатель услуги (его представитель) дает должностному лицу библиотеки исчерпывающую, известную ему информацию по содержанию запроса. </w:t>
      </w:r>
    </w:p>
    <w:p w:rsidR="00BD3F61" w:rsidRDefault="00990360" w:rsidP="00BD3F61">
      <w:pPr>
        <w:ind w:firstLine="720"/>
        <w:jc w:val="both"/>
      </w:pPr>
      <w:r>
        <w:t>4</w:t>
      </w:r>
      <w:r w:rsidR="00BD3F61">
        <w:t>.3. В письменном запросе получателя услуги (его представителя) должны быть указаны следующие сведения:</w:t>
      </w:r>
    </w:p>
    <w:p w:rsidR="00BD3F61" w:rsidRDefault="00BD3F61" w:rsidP="00BD3F61">
      <w:pPr>
        <w:autoSpaceDE w:val="0"/>
        <w:autoSpaceDN w:val="0"/>
        <w:adjustRightInd w:val="0"/>
        <w:jc w:val="both"/>
      </w:pPr>
      <w:r>
        <w:t>Для получения документа: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автор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заглавие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год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место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дополнительные, известные получателю услуги (его представителю), сведения об издании.</w:t>
      </w:r>
    </w:p>
    <w:p w:rsidR="00BD3F61" w:rsidRDefault="00BD3F61" w:rsidP="00BD3F61">
      <w:pPr>
        <w:autoSpaceDE w:val="0"/>
        <w:autoSpaceDN w:val="0"/>
        <w:adjustRightInd w:val="0"/>
        <w:jc w:val="both"/>
      </w:pPr>
      <w:r>
        <w:t>Для получения тематического списка: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тема запроса.</w:t>
      </w:r>
    </w:p>
    <w:p w:rsidR="00BD3F61" w:rsidRDefault="00BD3F61" w:rsidP="00BD3F61">
      <w:pPr>
        <w:autoSpaceDE w:val="0"/>
        <w:autoSpaceDN w:val="0"/>
        <w:adjustRightInd w:val="0"/>
        <w:jc w:val="both"/>
      </w:pPr>
      <w:r>
        <w:t>Для получения адресно-библиографической справки (местонахождение документа):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автор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заглавие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год издания;</w:t>
      </w:r>
    </w:p>
    <w:p w:rsidR="00BD3F61" w:rsidRDefault="00BD3F61" w:rsidP="00BD3F61">
      <w:pPr>
        <w:autoSpaceDE w:val="0"/>
        <w:autoSpaceDN w:val="0"/>
        <w:adjustRightInd w:val="0"/>
        <w:ind w:firstLine="540"/>
        <w:jc w:val="both"/>
      </w:pPr>
      <w:r>
        <w:t>– место издания.</w:t>
      </w:r>
    </w:p>
    <w:p w:rsidR="00BD3F61" w:rsidRDefault="00BD3F61" w:rsidP="00BD3F61">
      <w:pPr>
        <w:jc w:val="both"/>
      </w:pPr>
      <w:r>
        <w:t>Для получения уточняющей библиографической справки (установление и (или) уточнение  элементов библиографического описания):</w:t>
      </w:r>
    </w:p>
    <w:p w:rsidR="00BD3F61" w:rsidRDefault="00BD3F61" w:rsidP="00BD3F61">
      <w:pPr>
        <w:ind w:firstLine="709"/>
        <w:jc w:val="both"/>
      </w:pPr>
      <w:r>
        <w:t>–  любые известные сведения об издании.</w:t>
      </w:r>
    </w:p>
    <w:p w:rsidR="00BD3F61" w:rsidRDefault="00BD3F61" w:rsidP="00BD3F61">
      <w:pPr>
        <w:jc w:val="both"/>
      </w:pPr>
      <w:r>
        <w:t>Для получения фактографической справки (конкретные сведения о тех или иных объектах, событиях, процессах, датах и т.д.):</w:t>
      </w:r>
    </w:p>
    <w:p w:rsidR="00BD3F61" w:rsidRDefault="00BD3F61" w:rsidP="00BD3F61">
      <w:pPr>
        <w:ind w:firstLine="540"/>
        <w:jc w:val="both"/>
      </w:pPr>
      <w:r>
        <w:t>– формулировка вопроса.</w:t>
      </w:r>
    </w:p>
    <w:p w:rsidR="00BD3F61" w:rsidRDefault="00990360" w:rsidP="00BD3F61">
      <w:pPr>
        <w:autoSpaceDE w:val="0"/>
        <w:autoSpaceDN w:val="0"/>
        <w:adjustRightInd w:val="0"/>
        <w:ind w:firstLine="540"/>
        <w:jc w:val="both"/>
      </w:pPr>
      <w:r>
        <w:t>4</w:t>
      </w:r>
      <w:r w:rsidR="00BD3F61">
        <w:t>.4. Юридическим основанием для предоставления услуги является: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>Устав библиотеки;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>долгосрочные областные целевые программы;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>целевые программы, проекты библиотеки;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>годовой, месячные планы работы библиотеки.</w:t>
      </w:r>
    </w:p>
    <w:p w:rsidR="00BD3F61" w:rsidRDefault="00BD3F61" w:rsidP="00BD3F61">
      <w:pPr>
        <w:pStyle w:val="a3"/>
        <w:spacing w:before="0" w:beforeAutospacing="0" w:after="0" w:afterAutospacing="0"/>
        <w:ind w:firstLine="709"/>
        <w:jc w:val="both"/>
      </w:pPr>
    </w:p>
    <w:p w:rsidR="00BD3F61" w:rsidRDefault="00BD3F61" w:rsidP="00BD3F61">
      <w:pPr>
        <w:ind w:firstLine="709"/>
        <w:jc w:val="center"/>
        <w:rPr>
          <w:b/>
        </w:rPr>
      </w:pPr>
      <w:r>
        <w:rPr>
          <w:b/>
        </w:rPr>
        <w:t xml:space="preserve">5. Перечень оснований для приостановления или отказа </w:t>
      </w:r>
    </w:p>
    <w:p w:rsidR="00BD3F61" w:rsidRDefault="00BD3F61" w:rsidP="00BD3F61">
      <w:pPr>
        <w:ind w:firstLine="709"/>
        <w:jc w:val="center"/>
        <w:rPr>
          <w:b/>
        </w:rPr>
      </w:pPr>
      <w:r>
        <w:rPr>
          <w:b/>
        </w:rPr>
        <w:t>в предоставлении услуги</w:t>
      </w:r>
    </w:p>
    <w:p w:rsidR="00BD3F61" w:rsidRPr="00BD3F61" w:rsidRDefault="00BD3F61" w:rsidP="00BD3F61">
      <w:pPr>
        <w:ind w:firstLine="709"/>
        <w:rPr>
          <w:szCs w:val="28"/>
        </w:rPr>
      </w:pPr>
    </w:p>
    <w:p w:rsidR="00BD3F61" w:rsidRPr="00BD3F61" w:rsidRDefault="00BD3F61" w:rsidP="00BD3F61">
      <w:pPr>
        <w:pStyle w:val="3"/>
        <w:ind w:firstLine="709"/>
        <w:jc w:val="both"/>
        <w:rPr>
          <w:sz w:val="28"/>
          <w:szCs w:val="28"/>
        </w:rPr>
      </w:pPr>
      <w:r w:rsidRPr="00BD3F61">
        <w:rPr>
          <w:sz w:val="28"/>
          <w:szCs w:val="28"/>
        </w:rPr>
        <w:lastRenderedPageBreak/>
        <w:t>5.1. Основанием для приостановления предоставления услуги является отсутствие в запросе получателя услуги (его представителя) сведений, необходимых для осуществления поиска.</w:t>
      </w:r>
    </w:p>
    <w:p w:rsidR="00BD3F61" w:rsidRPr="00BD3F61" w:rsidRDefault="00BD3F61" w:rsidP="00BD3F61">
      <w:pPr>
        <w:pStyle w:val="3"/>
        <w:ind w:firstLine="720"/>
        <w:jc w:val="both"/>
        <w:rPr>
          <w:sz w:val="28"/>
          <w:szCs w:val="28"/>
        </w:rPr>
      </w:pPr>
      <w:r w:rsidRPr="00BD3F61">
        <w:rPr>
          <w:sz w:val="28"/>
          <w:szCs w:val="28"/>
        </w:rPr>
        <w:t>5.2. Основанием для отказа в предоставлении услуги является: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отсутствие сведений, соответствующих запросу;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несоответствие запроса получателя услуги (его представителя) содержанию услуги;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нарушение получателем услуги (его представителем) правил пользования библиотекой;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содержание запроса нарушает положение статей 1274 и 1281 части 4 Гражданского кодекса Российской Федерации;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издание, найденное по запросу пользователя, не оцифровано библиотекой по причине действия срока исключительного права на произведение, действующее в течение всей жизни автора и семидесяти лет, считая с 1 января года, следующего за годом смерти автора (Ст. 1281 ГК РФ).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отсутствие технических возможностей для предоставления услуги (авария, проведение профилактических работ, др.);</w:t>
      </w:r>
    </w:p>
    <w:p w:rsidR="00BD3F61" w:rsidRDefault="00BD3F61" w:rsidP="00BD3F61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другие форс-мажорные обстоятельства.</w:t>
      </w:r>
    </w:p>
    <w:p w:rsidR="00990360" w:rsidRDefault="00990360" w:rsidP="00990360">
      <w:pPr>
        <w:pStyle w:val="a4"/>
        <w:rPr>
          <w:b/>
        </w:rPr>
      </w:pPr>
    </w:p>
    <w:p w:rsidR="00990360" w:rsidRPr="00990360" w:rsidRDefault="00990360" w:rsidP="00990360">
      <w:pPr>
        <w:pStyle w:val="a4"/>
        <w:rPr>
          <w:b/>
        </w:rPr>
      </w:pPr>
      <w:r>
        <w:rPr>
          <w:b/>
        </w:rPr>
        <w:t xml:space="preserve">         </w:t>
      </w:r>
      <w:r w:rsidRPr="00990360">
        <w:rPr>
          <w:b/>
        </w:rPr>
        <w:t>6. Условия предоставления муниципальной услуги.</w:t>
      </w:r>
    </w:p>
    <w:p w:rsidR="00990360" w:rsidRPr="00990360" w:rsidRDefault="00990360" w:rsidP="00990360">
      <w:pPr>
        <w:rPr>
          <w:b/>
        </w:rPr>
      </w:pPr>
    </w:p>
    <w:p w:rsidR="00990360" w:rsidRDefault="00990360" w:rsidP="00990360">
      <w:r>
        <w:t xml:space="preserve">                  </w:t>
      </w:r>
      <w:r w:rsidRPr="00752730">
        <w:t>6.1. Муниципальная услуга предоставляется бесплатно</w:t>
      </w:r>
      <w:r>
        <w:t>.</w:t>
      </w:r>
    </w:p>
    <w:p w:rsidR="00990360" w:rsidRDefault="00990360" w:rsidP="00990360">
      <w:pPr>
        <w:tabs>
          <w:tab w:val="left" w:pos="1080"/>
        </w:tabs>
        <w:ind w:left="720"/>
        <w:jc w:val="both"/>
      </w:pPr>
    </w:p>
    <w:p w:rsidR="00990360" w:rsidRPr="00990360" w:rsidRDefault="00990360" w:rsidP="00990360">
      <w:pPr>
        <w:ind w:firstLine="708"/>
        <w:jc w:val="center"/>
        <w:rPr>
          <w:b/>
        </w:rPr>
      </w:pPr>
      <w:r w:rsidRPr="00752730">
        <w:rPr>
          <w:b/>
        </w:rPr>
        <w:t>7. Срок регистрации запроса.</w:t>
      </w:r>
    </w:p>
    <w:p w:rsidR="00990360" w:rsidRPr="00990360" w:rsidRDefault="00990360" w:rsidP="00990360">
      <w:pPr>
        <w:ind w:firstLine="708"/>
        <w:jc w:val="center"/>
        <w:rPr>
          <w:b/>
        </w:rPr>
      </w:pPr>
    </w:p>
    <w:p w:rsidR="00990360" w:rsidRDefault="00990360" w:rsidP="00990360">
      <w:pPr>
        <w:ind w:firstLine="708"/>
      </w:pPr>
      <w:r>
        <w:t>7.1. Для получения муниципальной услуги заявитель предоставляет устный ли письменный запрос (печатный текст или от руки без исправлений):</w:t>
      </w:r>
    </w:p>
    <w:p w:rsidR="00990360" w:rsidRDefault="00990360" w:rsidP="00990360">
      <w:pPr>
        <w:ind w:firstLine="708"/>
      </w:pPr>
      <w:r>
        <w:t>- при личном обращении в библиотеку,</w:t>
      </w:r>
    </w:p>
    <w:p w:rsidR="00990360" w:rsidRDefault="00990360" w:rsidP="00990360">
      <w:pPr>
        <w:ind w:firstLine="708"/>
      </w:pPr>
      <w:r>
        <w:t>- по телефону,</w:t>
      </w:r>
    </w:p>
    <w:p w:rsidR="00990360" w:rsidRDefault="00990360" w:rsidP="00990360">
      <w:pPr>
        <w:ind w:firstLine="708"/>
      </w:pPr>
      <w:r>
        <w:t>- по электронной почте.</w:t>
      </w:r>
    </w:p>
    <w:p w:rsidR="00990360" w:rsidRPr="00752730" w:rsidRDefault="00990360" w:rsidP="00990360">
      <w:pPr>
        <w:ind w:firstLine="708"/>
      </w:pPr>
      <w:r>
        <w:t>Предоставление услуги осуществляется в течение 1-30 минут.</w:t>
      </w:r>
    </w:p>
    <w:p w:rsidR="00BD3F61" w:rsidRDefault="00BD3F61" w:rsidP="00BD3F61">
      <w:pPr>
        <w:ind w:firstLine="709"/>
        <w:jc w:val="center"/>
        <w:rPr>
          <w:b/>
        </w:rPr>
      </w:pPr>
    </w:p>
    <w:p w:rsidR="00990360" w:rsidRDefault="00990360" w:rsidP="00BD3F61">
      <w:pPr>
        <w:ind w:firstLine="709"/>
        <w:jc w:val="center"/>
        <w:rPr>
          <w:b/>
        </w:rPr>
      </w:pPr>
    </w:p>
    <w:p w:rsidR="00BD3F61" w:rsidRDefault="00990360" w:rsidP="00BD3F61">
      <w:pPr>
        <w:ind w:firstLine="709"/>
        <w:jc w:val="center"/>
        <w:rPr>
          <w:b/>
        </w:rPr>
      </w:pPr>
      <w:r>
        <w:rPr>
          <w:b/>
        </w:rPr>
        <w:t>8</w:t>
      </w:r>
      <w:r w:rsidR="00BD3F61">
        <w:rPr>
          <w:b/>
        </w:rPr>
        <w:t>. Требования к местам предоставления услуги</w:t>
      </w:r>
    </w:p>
    <w:p w:rsidR="00BD3F61" w:rsidRDefault="00BD3F61" w:rsidP="00BD3F61">
      <w:pPr>
        <w:autoSpaceDE w:val="0"/>
        <w:autoSpaceDN w:val="0"/>
        <w:adjustRightInd w:val="0"/>
        <w:ind w:firstLine="709"/>
        <w:jc w:val="both"/>
      </w:pPr>
    </w:p>
    <w:p w:rsidR="00BD3F61" w:rsidRDefault="00990360" w:rsidP="00990360">
      <w:pPr>
        <w:ind w:left="540"/>
        <w:jc w:val="both"/>
      </w:pPr>
      <w:r>
        <w:t xml:space="preserve">   8.1.</w:t>
      </w:r>
      <w:r w:rsidR="00BD3F61">
        <w:t>Места предоставления услуги должны отвечать следующим требованиям:</w:t>
      </w:r>
    </w:p>
    <w:p w:rsidR="00BD3F61" w:rsidRDefault="00BD3F61" w:rsidP="00BD3F61">
      <w:pPr>
        <w:tabs>
          <w:tab w:val="left" w:pos="1080"/>
        </w:tabs>
        <w:ind w:firstLine="720"/>
        <w:jc w:val="both"/>
      </w:pPr>
      <w:r>
        <w:t>- помещение библиотеки должно быть оборудовано для получателей услуги (их представителей) с ограниченными физическими возможностями: иметь пандусы при входе-выходе, при уровневых переходах, специальные держатели, ограждения, лифты, специальные кресла для работы в библиотеке;</w:t>
      </w:r>
    </w:p>
    <w:p w:rsidR="00BD3F61" w:rsidRDefault="00BD3F61" w:rsidP="00BD3F61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20"/>
        <w:jc w:val="both"/>
      </w:pPr>
      <w:r>
        <w:lastRenderedPageBreak/>
        <w:t>наличие электронного, компьютерного, технического оборудования: компьютеры с выходом в Интернет</w:t>
      </w:r>
      <w:proofErr w:type="gramStart"/>
      <w:r>
        <w:t>,;</w:t>
      </w:r>
      <w:proofErr w:type="gramEnd"/>
    </w:p>
    <w:p w:rsidR="00BD3F61" w:rsidRDefault="00BD3F61" w:rsidP="00BD3F61">
      <w:pPr>
        <w:tabs>
          <w:tab w:val="left" w:pos="1080"/>
        </w:tabs>
        <w:ind w:firstLine="720"/>
        <w:jc w:val="both"/>
      </w:pPr>
      <w:r>
        <w:t xml:space="preserve">- площади для индивидуального использования </w:t>
      </w:r>
      <w:proofErr w:type="spellStart"/>
      <w:r>
        <w:t>аудио-видеодокументов</w:t>
      </w:r>
      <w:proofErr w:type="spellEnd"/>
      <w:r>
        <w:t xml:space="preserve"> должны составлять </w:t>
      </w:r>
      <w:smartTag w:uri="urn:schemas-microsoft-com:office:smarttags" w:element="metricconverter">
        <w:smartTagPr>
          <w:attr w:name="ProductID" w:val="5,5 кв. м"/>
        </w:smartTagPr>
        <w:r>
          <w:t>5,5 кв. м</w:t>
        </w:r>
      </w:smartTag>
      <w:r>
        <w:t>;</w:t>
      </w:r>
    </w:p>
    <w:p w:rsidR="00BD3F61" w:rsidRDefault="00BD3F61" w:rsidP="00BD3F61">
      <w:pPr>
        <w:ind w:firstLine="426"/>
        <w:jc w:val="both"/>
      </w:pPr>
      <w:r>
        <w:t xml:space="preserve">     -  читальные залы не должны быть проходными;</w:t>
      </w:r>
    </w:p>
    <w:p w:rsidR="00BD3F61" w:rsidRDefault="00BD3F61" w:rsidP="00BD3F61">
      <w:pPr>
        <w:ind w:firstLine="720"/>
        <w:jc w:val="both"/>
      </w:pPr>
      <w:r>
        <w:t xml:space="preserve">- площади для размещения абонемента с открытым доступом к фонду и кафедрами выдачи – не менее </w:t>
      </w:r>
      <w:smartTag w:uri="urn:schemas-microsoft-com:office:smarttags" w:element="metricconverter">
        <w:smartTagPr>
          <w:attr w:name="ProductID" w:val="100 кв. м"/>
        </w:smartTagPr>
        <w:r>
          <w:t>100 кв. м</w:t>
        </w:r>
      </w:smartTag>
      <w:r>
        <w:t xml:space="preserve">; с закрытым доступом к фонду – </w:t>
      </w:r>
      <w:smartTag w:uri="urn:schemas-microsoft-com:office:smarttags" w:element="metricconverter">
        <w:smartTagPr>
          <w:attr w:name="ProductID" w:val="5,5 кв. м"/>
        </w:smartTagPr>
        <w:r>
          <w:t>5,5 кв. м</w:t>
        </w:r>
      </w:smartTag>
      <w:r>
        <w:t xml:space="preserve"> на 1000 томов;</w:t>
      </w:r>
    </w:p>
    <w:p w:rsidR="00BD3F61" w:rsidRDefault="00BD3F61" w:rsidP="00BD3F61">
      <w:pPr>
        <w:ind w:firstLine="720"/>
        <w:jc w:val="both"/>
      </w:pPr>
      <w:r>
        <w:t xml:space="preserve">- площадь для кафедр приема и выдачи литературы из расчета </w:t>
      </w:r>
      <w:smartTag w:uri="urn:schemas-microsoft-com:office:smarttags" w:element="metricconverter">
        <w:smartTagPr>
          <w:attr w:name="ProductID" w:val="4,5 кв. м"/>
        </w:smartTagPr>
        <w:r>
          <w:t>4,5 кв. м</w:t>
        </w:r>
      </w:smartTag>
      <w:r>
        <w:t xml:space="preserve"> на 1 кафедру;</w:t>
      </w:r>
    </w:p>
    <w:p w:rsidR="00BD3F61" w:rsidRDefault="00BD3F61" w:rsidP="00BD3F61">
      <w:pPr>
        <w:ind w:firstLine="720"/>
        <w:jc w:val="both"/>
      </w:pPr>
      <w:r>
        <w:t xml:space="preserve">- площадь для размещения справочно-информационного аппарата (каталоги) из расчета не менее </w:t>
      </w:r>
      <w:smartTag w:uri="urn:schemas-microsoft-com:office:smarttags" w:element="metricconverter">
        <w:smartTagPr>
          <w:attr w:name="ProductID" w:val="3,5 кв. м"/>
        </w:smartTagPr>
        <w:r>
          <w:t>3,5 кв. м</w:t>
        </w:r>
      </w:smartTag>
      <w:r>
        <w:t xml:space="preserve"> на 1 каталожный шкаф; помещения для справочно-информационного аппарата следует размещать в удобной связи с вестибюлем, не выше второго этажа, в комплексе с помещением специализированного информационно - библиографического отдела;</w:t>
      </w:r>
    </w:p>
    <w:p w:rsidR="00BD3F61" w:rsidRDefault="00BD3F61" w:rsidP="00BD3F61">
      <w:pPr>
        <w:ind w:firstLine="720"/>
        <w:jc w:val="both"/>
      </w:pPr>
      <w:proofErr w:type="gramStart"/>
      <w:r>
        <w:t xml:space="preserve">- площадь 1 рабочего места с персональным компьютером (PC) для получателей услуги (их представителей) должна составлять не менее </w:t>
      </w:r>
      <w:smartTag w:uri="urn:schemas-microsoft-com:office:smarttags" w:element="metricconverter">
        <w:smartTagPr>
          <w:attr w:name="ProductID" w:val="6,0 кв. м"/>
        </w:smartTagPr>
        <w:r>
          <w:t>6,0 кв. м</w:t>
        </w:r>
      </w:smartTag>
      <w:r>
        <w:t xml:space="preserve">. Схемы размещения рабочих мест с РС должны учитывать расстояния между рабочими столами с видеомониторами                      (в направлении тыла поверхности одного видеомонитора и экрана другого видеомонитора), которое должно быть не менее </w:t>
      </w:r>
      <w:smartTag w:uri="urn:schemas-microsoft-com:office:smarttags" w:element="metricconverter">
        <w:smartTagPr>
          <w:attr w:name="ProductID" w:val="2,0 м"/>
        </w:smartTagPr>
        <w:r>
          <w:t>2,0 м</w:t>
        </w:r>
      </w:smartTag>
      <w:r>
        <w:t xml:space="preserve">, а расстояние между боковыми поверхностями видеомониторов – не менее </w:t>
      </w:r>
      <w:smartTag w:uri="urn:schemas-microsoft-com:office:smarttags" w:element="metricconverter">
        <w:smartTagPr>
          <w:attr w:name="ProductID" w:val="1,2 м"/>
        </w:smartTagPr>
        <w:r>
          <w:t>1,2</w:t>
        </w:r>
        <w:proofErr w:type="gramEnd"/>
        <w:r>
          <w:t xml:space="preserve"> м</w:t>
        </w:r>
      </w:smartTag>
      <w:r>
        <w:t>. Рабочие места с РС по отношению к световым</w:t>
      </w:r>
      <w:r>
        <w:rPr>
          <w:spacing w:val="2"/>
        </w:rPr>
        <w:t xml:space="preserve"> </w:t>
      </w:r>
      <w:r>
        <w:t>проемам должны располагаться так, чтобы естественный свет падал сбоку, преимущественно слева;</w:t>
      </w:r>
    </w:p>
    <w:p w:rsidR="00BD3F61" w:rsidRDefault="00BD3F61" w:rsidP="00BD3F61">
      <w:pPr>
        <w:ind w:firstLine="720"/>
        <w:jc w:val="both"/>
      </w:pPr>
      <w:r>
        <w:t>- для предоставления услуги библиотека оборудуется предметами библиотечной мебели (стеллажи, витрины, кафедры, столы, стулья и т. д.), обеспечивающими качество предоставляемой услуги;</w:t>
      </w:r>
    </w:p>
    <w:p w:rsidR="00BD3F61" w:rsidRDefault="00BD3F61" w:rsidP="00BD3F61">
      <w:pPr>
        <w:ind w:firstLine="720"/>
        <w:jc w:val="both"/>
      </w:pPr>
      <w:r>
        <w:t>- необходимо наличие устойчивого электроснабжения; надежное отопление помещения на весь отопительный период для  поддержания  температуры для нормальной работы технических средств; предельной нормой освещенности библиотечного помещения, где работают люди,  является 200 люксов (лк);</w:t>
      </w:r>
    </w:p>
    <w:p w:rsidR="00BD3F61" w:rsidRDefault="00BD3F61" w:rsidP="00BD3F61">
      <w:pPr>
        <w:ind w:firstLine="720"/>
        <w:jc w:val="both"/>
      </w:pPr>
      <w:r>
        <w:t>- норма теплового режима в помещении: температура воздуха – 20+-1,5</w:t>
      </w:r>
      <w:proofErr w:type="gramStart"/>
      <w:r>
        <w:t>*С</w:t>
      </w:r>
      <w:proofErr w:type="gramEnd"/>
      <w:r>
        <w:t>, относительная влажность – 45+-7%;</w:t>
      </w:r>
    </w:p>
    <w:p w:rsidR="00BD3F61" w:rsidRDefault="00BD3F61" w:rsidP="00BD3F61">
      <w:pPr>
        <w:ind w:firstLine="720"/>
        <w:jc w:val="both"/>
      </w:pPr>
      <w:r>
        <w:t>- наличие в библиотеке автотранспорта (</w:t>
      </w:r>
      <w:proofErr w:type="spellStart"/>
      <w:r>
        <w:t>библиобуса</w:t>
      </w:r>
      <w:proofErr w:type="spellEnd"/>
      <w:r>
        <w:t>) для оказания услуги с выездом к ее получателю.</w:t>
      </w:r>
    </w:p>
    <w:p w:rsidR="00990360" w:rsidRDefault="00990360" w:rsidP="00BD3F61">
      <w:pPr>
        <w:ind w:firstLine="720"/>
        <w:jc w:val="both"/>
      </w:pPr>
    </w:p>
    <w:p w:rsidR="00990360" w:rsidRDefault="00990360" w:rsidP="00990360">
      <w:pPr>
        <w:ind w:firstLine="708"/>
        <w:jc w:val="center"/>
        <w:rPr>
          <w:b/>
        </w:rPr>
      </w:pPr>
      <w:r>
        <w:rPr>
          <w:b/>
          <w:lang w:val="en-US"/>
        </w:rPr>
        <w:t>III</w:t>
      </w:r>
      <w:r w:rsidRPr="00E27EAF">
        <w:rPr>
          <w:b/>
        </w:rPr>
        <w:t>. Административные процедуры.</w:t>
      </w:r>
    </w:p>
    <w:p w:rsidR="00BD3F61" w:rsidRDefault="00BD3F61" w:rsidP="00990360">
      <w:pPr>
        <w:rPr>
          <w:b/>
          <w:bCs/>
        </w:rPr>
      </w:pPr>
    </w:p>
    <w:p w:rsidR="00BD3F61" w:rsidRDefault="00BD3F61" w:rsidP="00BD3F6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1. Муниципальные библиотеки для организации предоставления услуги организуют: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/>
          <w:bCs/>
        </w:rPr>
      </w:pPr>
      <w:r>
        <w:rPr>
          <w:bCs/>
        </w:rPr>
        <w:t xml:space="preserve"> комплектование и обработку новых документов на традиционных и электронных носителях информации;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>хранение и обеспечение сохранности библиотечных фондов;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r>
        <w:rPr>
          <w:bCs/>
        </w:rPr>
        <w:lastRenderedPageBreak/>
        <w:t>создание справочно-поискового аппарата библиотеки, в т.ч. карточного и электронного;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r>
        <w:rPr>
          <w:bCs/>
        </w:rPr>
        <w:t>приобретение технического оборудования, автотранспорта для предоставления услуги, сопровождение и техническую поддержку оборудования;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r>
        <w:rPr>
          <w:bCs/>
        </w:rPr>
        <w:t>разработку плана работы по предоставлению услуги;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proofErr w:type="gramStart"/>
      <w:r>
        <w:rPr>
          <w:bCs/>
        </w:rPr>
        <w:t>назначение ответственного за предоставление услуги и формирование группы исполнителей для предоставления услуги;</w:t>
      </w:r>
      <w:proofErr w:type="gramEnd"/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r>
        <w:rPr>
          <w:bCs/>
        </w:rPr>
        <w:t>размещение информации о предоставляемой услуге в СМИ, на сайтах, информационных стендах библиотек, изготовление рекламных материалов;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Cs/>
        </w:rPr>
      </w:pPr>
      <w:r>
        <w:rPr>
          <w:bCs/>
        </w:rPr>
        <w:t>разработку технологии предоставления услуги;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 xml:space="preserve">прием библиотечно-информационных запросов от получателей услуги </w:t>
      </w:r>
      <w:r>
        <w:t>(их представителей)</w:t>
      </w:r>
      <w:r>
        <w:rPr>
          <w:bCs/>
        </w:rPr>
        <w:t>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 xml:space="preserve">поиск, подбор, систематизация данных, сведений, фактов, документов по запросу получателя услуги </w:t>
      </w:r>
      <w:r>
        <w:t>(его представителя)</w:t>
      </w:r>
      <w:r>
        <w:rPr>
          <w:bCs/>
        </w:rPr>
        <w:t>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/>
          <w:bCs/>
        </w:rPr>
      </w:pPr>
      <w:r>
        <w:rPr>
          <w:bCs/>
        </w:rPr>
        <w:t xml:space="preserve">предоставление получателю услуги </w:t>
      </w:r>
      <w:r>
        <w:t>(его представителю)</w:t>
      </w:r>
      <w:r>
        <w:rPr>
          <w:bCs/>
        </w:rPr>
        <w:t xml:space="preserve"> результатов информационно-библиотечного разыскания, проведенного библиотекой по запросу;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/>
          <w:bCs/>
        </w:rPr>
      </w:pPr>
      <w:r>
        <w:rPr>
          <w:bCs/>
        </w:rPr>
        <w:t xml:space="preserve">доступ получателей услуги </w:t>
      </w:r>
      <w:r>
        <w:t>(их представителей)</w:t>
      </w:r>
      <w:r>
        <w:rPr>
          <w:bCs/>
        </w:rPr>
        <w:t xml:space="preserve"> к ресурсам библиотеки и удаленным информационным ресурсам (с помощью услуг связи, электронной доставки документов и др. формам работы);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/>
          <w:bCs/>
        </w:rPr>
      </w:pPr>
      <w:r>
        <w:rPr>
          <w:bCs/>
        </w:rPr>
        <w:t>подготовку издательской библиографической продукции;</w:t>
      </w:r>
    </w:p>
    <w:p w:rsidR="00BD3F61" w:rsidRDefault="00BD3F61" w:rsidP="00BD3F61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  <w:jc w:val="both"/>
      </w:pPr>
      <w:r>
        <w:t>изучение мнения получателей данной услуги (их представителей) о качестве ее предоставления;</w:t>
      </w:r>
    </w:p>
    <w:p w:rsidR="00BD3F61" w:rsidRDefault="00BD3F61" w:rsidP="00BD3F61">
      <w:pPr>
        <w:numPr>
          <w:ilvl w:val="0"/>
          <w:numId w:val="2"/>
        </w:numPr>
        <w:tabs>
          <w:tab w:val="clear" w:pos="540"/>
          <w:tab w:val="num" w:pos="900"/>
          <w:tab w:val="left" w:pos="1080"/>
        </w:tabs>
        <w:ind w:left="0" w:firstLine="709"/>
        <w:jc w:val="both"/>
      </w:pPr>
      <w:r>
        <w:rPr>
          <w:bCs/>
        </w:rPr>
        <w:t>корректировку планов деятельности библиотек, профиля комплектования фондов и организации сохранности библиотечных фондов;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>повышение профессиональной квалификации специалистов библиотек, предоставляющих услугу;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>статистический учет выполнения данной услуги;</w:t>
      </w:r>
    </w:p>
    <w:p w:rsidR="00BD3F61" w:rsidRDefault="00BD3F61" w:rsidP="00BD3F61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rPr>
          <w:bCs/>
        </w:rPr>
        <w:t xml:space="preserve">оценку эффективности деятельности библиотек по предоставлению услуги, в т.ч. на основе </w:t>
      </w:r>
      <w:r>
        <w:t>изучения мнения получателей данной услуги (их представителей) о качестве ее предоставления.</w:t>
      </w:r>
    </w:p>
    <w:p w:rsidR="00BD3F61" w:rsidRDefault="00BD3F61" w:rsidP="00BD3F61">
      <w:pPr>
        <w:spacing w:line="360" w:lineRule="auto"/>
        <w:jc w:val="both"/>
        <w:rPr>
          <w:bCs/>
        </w:rPr>
      </w:pPr>
    </w:p>
    <w:p w:rsidR="00BD3F61" w:rsidRDefault="00990360" w:rsidP="00BD3F61">
      <w:pPr>
        <w:jc w:val="center"/>
        <w:rPr>
          <w:b/>
        </w:rPr>
      </w:pPr>
      <w:r>
        <w:rPr>
          <w:b/>
          <w:lang w:val="en-US"/>
        </w:rPr>
        <w:t>IV</w:t>
      </w:r>
      <w:r w:rsidRPr="00990360">
        <w:rPr>
          <w:b/>
        </w:rPr>
        <w:t>.</w:t>
      </w:r>
      <w:r w:rsidR="00BD3F61">
        <w:rPr>
          <w:b/>
        </w:rPr>
        <w:t xml:space="preserve"> Порядок и формы контроля за предоставлением услуги</w:t>
      </w:r>
    </w:p>
    <w:p w:rsidR="00BD3F61" w:rsidRDefault="00BD3F61" w:rsidP="00BD3F61">
      <w:pPr>
        <w:jc w:val="center"/>
      </w:pPr>
    </w:p>
    <w:p w:rsidR="00BD3F61" w:rsidRPr="00BD3F61" w:rsidRDefault="00BD3F61" w:rsidP="00BD3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6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3F61">
        <w:rPr>
          <w:rFonts w:ascii="Times New Roman" w:hAnsi="Times New Roman" w:cs="Times New Roman"/>
          <w:sz w:val="28"/>
          <w:szCs w:val="28"/>
        </w:rPr>
        <w:t>Контроль з</w:t>
      </w:r>
      <w:r w:rsidR="006F2FA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F2FA5">
        <w:rPr>
          <w:rFonts w:ascii="Times New Roman" w:hAnsi="Times New Roman" w:cs="Times New Roman"/>
          <w:sz w:val="28"/>
          <w:szCs w:val="28"/>
        </w:rPr>
        <w:t xml:space="preserve"> соблюдением настоящего административного регламента</w:t>
      </w:r>
      <w:r w:rsidRPr="00BD3F61">
        <w:rPr>
          <w:rFonts w:ascii="Times New Roman" w:hAnsi="Times New Roman" w:cs="Times New Roman"/>
          <w:sz w:val="28"/>
          <w:szCs w:val="28"/>
        </w:rPr>
        <w:t xml:space="preserve"> осуществляет управление культуры администрации муниципального района «Алексеевский район и город Алексеевка».</w:t>
      </w:r>
    </w:p>
    <w:p w:rsidR="00BD3F61" w:rsidRDefault="00BD3F61" w:rsidP="00BD3F61">
      <w:pPr>
        <w:ind w:firstLine="709"/>
        <w:jc w:val="both"/>
        <w:rPr>
          <w:rFonts w:cs="Times New Roman"/>
          <w:sz w:val="24"/>
          <w:szCs w:val="24"/>
        </w:rPr>
      </w:pPr>
      <w:r>
        <w:t xml:space="preserve">2. Текущий </w:t>
      </w:r>
      <w:proofErr w:type="gramStart"/>
      <w:r>
        <w:t>контроль з</w:t>
      </w:r>
      <w:r w:rsidR="00AA0DC6">
        <w:t>а</w:t>
      </w:r>
      <w:proofErr w:type="gramEnd"/>
      <w:r w:rsidR="00AA0DC6">
        <w:t xml:space="preserve"> соблюдением настоящего административного регламента</w:t>
      </w:r>
      <w:r>
        <w:t xml:space="preserve"> и предоставлением услуги осуществляет директор библиотеки (заместитель директора библиотеки). </w:t>
      </w:r>
    </w:p>
    <w:p w:rsidR="00BD3F61" w:rsidRDefault="00BD3F61" w:rsidP="00BD3F61">
      <w:pPr>
        <w:autoSpaceDE w:val="0"/>
        <w:autoSpaceDN w:val="0"/>
        <w:adjustRightInd w:val="0"/>
        <w:ind w:firstLine="709"/>
        <w:jc w:val="both"/>
      </w:pPr>
      <w:r>
        <w:lastRenderedPageBreak/>
        <w:t>3. Персональная ответственность специалистов библиотеки закрепляется в их должностных инструкциях в соответствии с требованиями законодательства Российской Федерации.</w:t>
      </w:r>
    </w:p>
    <w:p w:rsidR="00BD3F61" w:rsidRDefault="00BD3F61" w:rsidP="00BD3F61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в себя проведение проверок, выявление и устранение нарушений прав получателей услуги (их представителей), рассмотрение, принятие решений и подготовку ответов на обращение получателей услуги (их представителей), содержащих жалобы действия (бездействия) должностных лиц библиотеки. </w:t>
      </w:r>
    </w:p>
    <w:p w:rsidR="00BD3F61" w:rsidRDefault="00BD3F61" w:rsidP="00BD3F61">
      <w:pPr>
        <w:ind w:firstLine="709"/>
        <w:jc w:val="both"/>
      </w:pPr>
      <w:r>
        <w:t xml:space="preserve">5. По результатам проведенных проверок, в случае выявленных нарушений прав получателей услуги (их представителей), к виновным лицам применяются меры ответственности в порядке, установленном законодательством Российской Федерации. </w:t>
      </w:r>
    </w:p>
    <w:p w:rsidR="00BD3F61" w:rsidRDefault="00BD3F61" w:rsidP="00BD3F61">
      <w:pPr>
        <w:jc w:val="center"/>
        <w:rPr>
          <w:b/>
        </w:rPr>
      </w:pPr>
    </w:p>
    <w:p w:rsidR="00BD3F61" w:rsidRDefault="00127F9F" w:rsidP="00BD3F61">
      <w:pPr>
        <w:jc w:val="center"/>
        <w:rPr>
          <w:b/>
        </w:rPr>
      </w:pPr>
      <w:r>
        <w:rPr>
          <w:b/>
          <w:lang w:val="en-US"/>
        </w:rPr>
        <w:t>V</w:t>
      </w:r>
      <w:r w:rsidRPr="00127F9F">
        <w:rPr>
          <w:b/>
        </w:rPr>
        <w:t xml:space="preserve">. </w:t>
      </w:r>
      <w:r w:rsidR="00BD3F61">
        <w:rPr>
          <w:b/>
        </w:rPr>
        <w:t xml:space="preserve">Порядок обжалования действий (бездействия) и решений, </w:t>
      </w:r>
    </w:p>
    <w:p w:rsidR="00BD3F61" w:rsidRDefault="00BD3F61" w:rsidP="00BD3F61">
      <w:pPr>
        <w:jc w:val="center"/>
        <w:rPr>
          <w:b/>
        </w:rPr>
      </w:pPr>
      <w:proofErr w:type="gramStart"/>
      <w:r>
        <w:rPr>
          <w:b/>
        </w:rPr>
        <w:t>осуществляемых</w:t>
      </w:r>
      <w:proofErr w:type="gramEnd"/>
      <w:r>
        <w:rPr>
          <w:b/>
        </w:rPr>
        <w:t xml:space="preserve"> в ходе предоставления услуги </w:t>
      </w:r>
    </w:p>
    <w:p w:rsidR="00BD3F61" w:rsidRDefault="00BD3F61" w:rsidP="00BD3F61">
      <w:pPr>
        <w:jc w:val="center"/>
        <w:rPr>
          <w:b/>
        </w:rPr>
      </w:pPr>
    </w:p>
    <w:p w:rsidR="00BD3F61" w:rsidRDefault="00BD3F61" w:rsidP="00BD3F61">
      <w:pPr>
        <w:ind w:firstLine="709"/>
        <w:jc w:val="both"/>
      </w:pPr>
      <w:r>
        <w:t xml:space="preserve">1. Рассмотрение жалоб осуществляется 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59-ФЗ «О порядке рассмотрения обращений граждан Российской Федерации».</w:t>
      </w:r>
    </w:p>
    <w:p w:rsidR="00BD3F61" w:rsidRDefault="00BD3F61" w:rsidP="00BD3F61">
      <w:pPr>
        <w:ind w:firstLine="709"/>
        <w:jc w:val="both"/>
      </w:pPr>
      <w:r>
        <w:t xml:space="preserve">2. </w:t>
      </w:r>
      <w:proofErr w:type="gramStart"/>
      <w:r>
        <w:t>Информирование получателей услуги (их представителей) об их праве на досудебное (внесудебное) обжалование действий (бездействий) и решений, принятых (осуществляемых) в ходе предоставления услуги, а также о днях и времени приема, месте приема, должности, фамилии, имени и отчестве лица, проводящего прием, осуществляется на информационных стендах, специалистом библиотеки при личном обращении или с использованием средств телефонной связи.</w:t>
      </w:r>
      <w:proofErr w:type="gramEnd"/>
    </w:p>
    <w:p w:rsidR="00BD3F61" w:rsidRDefault="00BD3F61" w:rsidP="00BD3F61">
      <w:pPr>
        <w:ind w:firstLine="709"/>
        <w:jc w:val="both"/>
      </w:pPr>
      <w:r>
        <w:t>3. Предметом досудебного (внесудебного) обжалования являются действия (бездействие) должностных лиц библиотеки, решения, принятые ими в процессе организации предоставления услуги.</w:t>
      </w:r>
    </w:p>
    <w:p w:rsidR="00BD3F61" w:rsidRDefault="00BD3F61" w:rsidP="00BD3F61">
      <w:pPr>
        <w:ind w:firstLine="709"/>
        <w:jc w:val="both"/>
      </w:pPr>
      <w:r>
        <w:t>4. Инициирующим событием для начала досудебного (внесудебного) обжалования является поступление жалобы, представленной получателем услуги лично (его представителем) или направленной в виде почтового отправления.</w:t>
      </w:r>
    </w:p>
    <w:p w:rsidR="00BD3F61" w:rsidRDefault="00BD3F61" w:rsidP="00BD3F61">
      <w:pPr>
        <w:ind w:firstLine="709"/>
        <w:jc w:val="both"/>
      </w:pPr>
      <w:r>
        <w:t xml:space="preserve">5. </w:t>
      </w:r>
      <w:proofErr w:type="gramStart"/>
      <w:r>
        <w:t>В жалобе в обязательном порядке указывается либо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лица, а также полное наименование получателя услуги, почтовый адрес, по которому должны быть направлены ответ (уведомление о переадресации жалобы), суть жалобы (обстоятельства обжалуемого действия (бездействия), основания, по которым получатель услуги (его представитель) считает, что нарушены его права</w:t>
      </w:r>
      <w:proofErr w:type="gramEnd"/>
      <w:r>
        <w:t>, свободы и законные интересы, созданы препятствия к их реализации либо незаконно возложена какая-либо обязанность), личная подпись получателя услуги (его представителя) и дата.</w:t>
      </w:r>
    </w:p>
    <w:p w:rsidR="00BD3F61" w:rsidRDefault="00127F9F" w:rsidP="00127F9F">
      <w:pPr>
        <w:jc w:val="both"/>
      </w:pPr>
      <w:r w:rsidRPr="00127F9F">
        <w:lastRenderedPageBreak/>
        <w:t xml:space="preserve">        </w:t>
      </w:r>
      <w:r w:rsidR="00BD3F61">
        <w:t>6. В случае необходимости подтверждения своих доводов получатель услуги (его представитель) прилагает к жалобе документы и материалы либо их копии.</w:t>
      </w:r>
    </w:p>
    <w:p w:rsidR="00BD3F61" w:rsidRDefault="00127F9F" w:rsidP="00127F9F">
      <w:pPr>
        <w:jc w:val="both"/>
      </w:pPr>
      <w:r w:rsidRPr="00127F9F">
        <w:t xml:space="preserve">        </w:t>
      </w:r>
      <w:r w:rsidR="00BD3F61">
        <w:t xml:space="preserve">7. </w:t>
      </w:r>
      <w:proofErr w:type="gramStart"/>
      <w:r w:rsidR="00BD3F61">
        <w:t>В части досудебного (внесудебного) обжалования получатель услуги (его представитель) обращается с жалобой на действия (бездействие) и решения, осуществляемые (принятые) в ходе организации предоставления услуги на основании настоящего Порядка (далее - жалоба), устно или письменно в библиотеку, непосредственно к директору, в вышестоящие органы муниципальной  власти:</w:t>
      </w:r>
      <w:proofErr w:type="gramEnd"/>
    </w:p>
    <w:p w:rsidR="00BD3F61" w:rsidRPr="00127F9F" w:rsidRDefault="00BD3F61" w:rsidP="00BD3F61">
      <w:pPr>
        <w:ind w:firstLine="720"/>
      </w:pPr>
      <w:r>
        <w:t>- управление культуры администрации  муниципального района «Алексее</w:t>
      </w:r>
      <w:r w:rsidR="00127F9F">
        <w:t>вский район и город Алексеевка»:</w:t>
      </w:r>
    </w:p>
    <w:p w:rsidR="00127F9F" w:rsidRDefault="00127F9F" w:rsidP="00127F9F">
      <w:pPr>
        <w:ind w:firstLine="720"/>
      </w:pPr>
      <w:r>
        <w:t>- посредством письменного обращения:</w:t>
      </w:r>
    </w:p>
    <w:p w:rsidR="00127F9F" w:rsidRDefault="00127F9F" w:rsidP="00127F9F">
      <w:pPr>
        <w:ind w:firstLine="720"/>
      </w:pPr>
      <w:r w:rsidRPr="00AF5136">
        <w:rPr>
          <w:i/>
        </w:rPr>
        <w:t>адрес: Белгородская область, город Алексеевка, ул. К. Маркса, 84</w:t>
      </w:r>
    </w:p>
    <w:p w:rsidR="00127F9F" w:rsidRDefault="00127F9F" w:rsidP="00127F9F">
      <w:pPr>
        <w:ind w:firstLine="720"/>
      </w:pPr>
      <w:r>
        <w:t xml:space="preserve">- по телефону: </w:t>
      </w:r>
      <w:r w:rsidRPr="00AF5136">
        <w:rPr>
          <w:i/>
        </w:rPr>
        <w:t>(47 234) 3-15-66, факс (47 234) 3-33-80,</w:t>
      </w:r>
    </w:p>
    <w:p w:rsidR="00127F9F" w:rsidRPr="00AF5136" w:rsidRDefault="00127F9F" w:rsidP="00127F9F">
      <w:pPr>
        <w:ind w:firstLine="720"/>
        <w:rPr>
          <w:i/>
        </w:rPr>
      </w:pPr>
      <w:r>
        <w:t xml:space="preserve">по электронной почте: </w:t>
      </w:r>
      <w:r w:rsidRPr="00AF5136">
        <w:rPr>
          <w:i/>
        </w:rPr>
        <w:t>aleuk-admin@mail.ru</w:t>
      </w:r>
    </w:p>
    <w:p w:rsidR="00BD3F61" w:rsidRPr="00127F9F" w:rsidRDefault="00127F9F" w:rsidP="00127F9F">
      <w:r w:rsidRPr="00127F9F">
        <w:t xml:space="preserve">        </w:t>
      </w:r>
      <w:r w:rsidR="00BD3F61">
        <w:t>- администрацию  муниципального района «Алексее</w:t>
      </w:r>
      <w:r>
        <w:t>вский район и город Алексеевка»:</w:t>
      </w:r>
    </w:p>
    <w:p w:rsidR="00127F9F" w:rsidRDefault="00127F9F" w:rsidP="00127F9F">
      <w:pPr>
        <w:ind w:firstLine="720"/>
      </w:pPr>
      <w:r>
        <w:t>- посредством письменного обращения:</w:t>
      </w:r>
    </w:p>
    <w:p w:rsidR="00127F9F" w:rsidRPr="00DC2DF5" w:rsidRDefault="00127F9F" w:rsidP="00127F9F">
      <w:pPr>
        <w:ind w:firstLine="720"/>
        <w:rPr>
          <w:i/>
        </w:rPr>
      </w:pPr>
      <w:r>
        <w:t xml:space="preserve">адрес: </w:t>
      </w:r>
      <w:r w:rsidRPr="00DC2DF5">
        <w:rPr>
          <w:i/>
        </w:rPr>
        <w:t>Белгородская область</w:t>
      </w:r>
      <w:r>
        <w:rPr>
          <w:i/>
        </w:rPr>
        <w:t>, город Алексеевка, пл. Победы, 73</w:t>
      </w:r>
    </w:p>
    <w:p w:rsidR="00127F9F" w:rsidRPr="00DC2DF5" w:rsidRDefault="00127F9F" w:rsidP="00127F9F">
      <w:pPr>
        <w:ind w:firstLine="720"/>
        <w:rPr>
          <w:i/>
        </w:rPr>
      </w:pPr>
      <w:r>
        <w:t xml:space="preserve">- по телефону: </w:t>
      </w:r>
      <w:r w:rsidRPr="00DC2DF5">
        <w:rPr>
          <w:i/>
        </w:rPr>
        <w:t>(47234) 3-36-40, факс (47234) 3-54-00,</w:t>
      </w:r>
    </w:p>
    <w:p w:rsidR="00127F9F" w:rsidRPr="00DC2DF5" w:rsidRDefault="00127F9F" w:rsidP="00127F9F">
      <w:pPr>
        <w:ind w:firstLine="720"/>
      </w:pPr>
      <w:r>
        <w:t xml:space="preserve">- по электронной почте: </w:t>
      </w:r>
      <w:r w:rsidRPr="00AF5136">
        <w:rPr>
          <w:i/>
        </w:rPr>
        <w:t>aleuk-admin@mail.ru</w:t>
      </w:r>
    </w:p>
    <w:p w:rsidR="00BD3F61" w:rsidRDefault="00127F9F" w:rsidP="00127F9F">
      <w:pPr>
        <w:jc w:val="both"/>
      </w:pPr>
      <w:r>
        <w:t xml:space="preserve">       </w:t>
      </w:r>
      <w:r w:rsidR="00BD3F61">
        <w:t>8. Получателю услуги (его представителю) отказывается в дальнейшем рассмотрении обращения, если в жалобе содержится вопрос, на который получателю услуги (его представителю)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В этом случае директор библиотеки или иное уполномоченное на то должностное лицо принимает решение о безосновательности очередного обращения и прекращении переписки с получателем услуги (его представителем) по данному вопросу при условии, что указанная жалоба и ранее направляемые жалобы рассматривались в библиотеке. О данном решении уведомляется получатель услуги (его представитель), направивший жалобу.</w:t>
      </w:r>
    </w:p>
    <w:p w:rsidR="00BD3F61" w:rsidRDefault="00127F9F" w:rsidP="00127F9F">
      <w:pPr>
        <w:jc w:val="both"/>
        <w:rPr>
          <w:color w:val="000000"/>
        </w:rPr>
      </w:pPr>
      <w:r>
        <w:t xml:space="preserve">       </w:t>
      </w:r>
      <w:r w:rsidR="00BD3F61">
        <w:t>9. При получении жалобы, в которой содержатся нецензурные либо оскорбительные выражения, угрозы жизни, здоровью, имуществу должностного лица, а также членам его семьи, библиотека</w:t>
      </w:r>
      <w:r w:rsidR="00BD3F61">
        <w:rPr>
          <w:color w:val="000000"/>
        </w:rPr>
        <w:t xml:space="preserve"> вправе оставить обращение без ответа по существу поставленных в нем вопросов и сообщить получателю услуги </w:t>
      </w:r>
      <w:r w:rsidR="00BD3F61">
        <w:t>(его представителю)</w:t>
      </w:r>
      <w:r w:rsidR="00BD3F61">
        <w:rPr>
          <w:color w:val="000000"/>
        </w:rPr>
        <w:t>, направившему жалобу, о недопустимости злоупотребления правом.</w:t>
      </w:r>
    </w:p>
    <w:p w:rsidR="00BD3F61" w:rsidRDefault="00127F9F" w:rsidP="00127F9F">
      <w:pPr>
        <w:jc w:val="both"/>
        <w:rPr>
          <w:color w:val="000000"/>
        </w:rPr>
      </w:pPr>
      <w:r>
        <w:t xml:space="preserve">      </w:t>
      </w:r>
      <w:r w:rsidR="00BD3F61">
        <w:t xml:space="preserve">10. </w:t>
      </w:r>
      <w:r w:rsidR="00BD3F61">
        <w:rPr>
          <w:color w:val="000000"/>
        </w:rPr>
        <w:t>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BD3F61" w:rsidRDefault="00127F9F" w:rsidP="00127F9F">
      <w:pPr>
        <w:jc w:val="both"/>
      </w:pPr>
      <w:r>
        <w:t xml:space="preserve">      </w:t>
      </w:r>
      <w:r w:rsidR="00BD3F61">
        <w:t>11. Если текст жалобы не поддается прочтению, ответ на жалобу не дается, о чем сообщается получателю услуги (его представителю), направившему жалобу, если его почтовый адрес поддается прочтению.</w:t>
      </w:r>
    </w:p>
    <w:p w:rsidR="00BD3F61" w:rsidRDefault="00127F9F" w:rsidP="00127F9F">
      <w:pPr>
        <w:jc w:val="both"/>
      </w:pPr>
      <w:r>
        <w:lastRenderedPageBreak/>
        <w:t xml:space="preserve">      </w:t>
      </w:r>
      <w:r w:rsidR="00BD3F61">
        <w:t>12. Срок рассмотрения жалобы составляет 30 календарных дней со дня ее регистрации.</w:t>
      </w:r>
    </w:p>
    <w:p w:rsidR="00BD3F61" w:rsidRDefault="00127F9F" w:rsidP="00127F9F">
      <w:pPr>
        <w:jc w:val="both"/>
      </w:pPr>
      <w:r>
        <w:t xml:space="preserve">      </w:t>
      </w:r>
      <w:r w:rsidR="00BD3F61">
        <w:t>13. В случае направления запроса другим государственным органам и иным должностным лицам для получения необходимых для рассмотрения жалобы документов и материалов срок рассмотрения жалобы продлевается на 30 календарных дней, с уведомлением о продлении срока ее рассмотрения получателя услуги.</w:t>
      </w:r>
    </w:p>
    <w:p w:rsidR="00BD3F61" w:rsidRDefault="00BD3F61" w:rsidP="00BD3F61">
      <w:pPr>
        <w:ind w:firstLine="709"/>
        <w:jc w:val="both"/>
      </w:pPr>
      <w:r>
        <w:t>14. По результатам рассмотрения жалобы принимается решение об удовлетворении требований получателя услуги (его представителя) либо об отказе в их удовлетворении.</w:t>
      </w:r>
    </w:p>
    <w:p w:rsidR="00BD3F61" w:rsidRDefault="00BD3F61" w:rsidP="00BD3F61">
      <w:pPr>
        <w:ind w:firstLine="709"/>
        <w:jc w:val="both"/>
      </w:pPr>
      <w:r>
        <w:t>15. Письменный ответ, содержащий результаты рассмотрения жалобы, направляется получателю услуги (его представителю).</w:t>
      </w:r>
    </w:p>
    <w:p w:rsidR="00BD3F61" w:rsidRDefault="00BD3F61" w:rsidP="00BD3F61">
      <w:pPr>
        <w:ind w:firstLine="709"/>
        <w:jc w:val="both"/>
      </w:pPr>
      <w:r>
        <w:t>16. Получатели услуги (их представители) вправе обжаловать решения, принятые в ходе предоставления услуги, а также действия или бездействие должностных лиц в судебном порядке.</w:t>
      </w:r>
    </w:p>
    <w:p w:rsidR="00BD3F61" w:rsidRDefault="00BD3F61" w:rsidP="00BD3F61">
      <w:pPr>
        <w:ind w:firstLine="709"/>
        <w:jc w:val="both"/>
      </w:pPr>
      <w:r>
        <w:t>17. Получатели услуги (их представители) могут сообщить о нарушении своих прав и законных интересов, неправомерных решениях, действиях или бездействии должностных лиц библиотеки, нарушений положений настоящего Порядка, некорректном поведении или нарушении служебной этики: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 xml:space="preserve">по номеру </w:t>
      </w:r>
      <w:proofErr w:type="gramStart"/>
      <w:r>
        <w:t>телефона доверия управления культуры администрации   муниципального</w:t>
      </w:r>
      <w:proofErr w:type="gramEnd"/>
      <w:r>
        <w:t xml:space="preserve"> района «Алексеевский район и город Алексеевка    (8-47-234) 3-15-66;</w:t>
      </w:r>
    </w:p>
    <w:p w:rsidR="00BD3F61" w:rsidRDefault="00BD3F61" w:rsidP="00BD3F61">
      <w:pPr>
        <w:numPr>
          <w:ilvl w:val="0"/>
          <w:numId w:val="3"/>
        </w:numPr>
        <w:ind w:left="0" w:firstLine="540"/>
        <w:jc w:val="both"/>
      </w:pPr>
      <w:r>
        <w:t>на Интернет-сайт</w:t>
      </w:r>
      <w:r w:rsidR="006F2FA5">
        <w:t>ы</w:t>
      </w:r>
      <w:r>
        <w:t xml:space="preserve"> М</w:t>
      </w:r>
      <w:r w:rsidR="00052899">
        <w:t>Б</w:t>
      </w:r>
      <w:r>
        <w:t>УК «</w:t>
      </w:r>
      <w:r w:rsidR="00052899">
        <w:t>Центральная библиотека Алексеевского района</w:t>
      </w:r>
      <w:r>
        <w:t>»  (</w:t>
      </w:r>
      <w:proofErr w:type="spellStart"/>
      <w:r>
        <w:rPr>
          <w:lang w:val="en-US"/>
        </w:rPr>
        <w:t>cbsalekseevka</w:t>
      </w:r>
      <w:proofErr w:type="spellEnd"/>
      <w:r>
        <w:t>.</w:t>
      </w:r>
      <w:proofErr w:type="spellStart"/>
      <w:r>
        <w:rPr>
          <w:lang w:val="en-US"/>
        </w:rPr>
        <w:t>ucoz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="006F2FA5">
        <w:t>) и</w:t>
      </w:r>
      <w:r>
        <w:t xml:space="preserve"> управления культуры администрации муниципального района «Алексеевский район и город Алексеевка </w:t>
      </w:r>
    </w:p>
    <w:p w:rsidR="00AA0DC6" w:rsidRDefault="00AA0DC6" w:rsidP="00AA0DC6">
      <w:pPr>
        <w:jc w:val="center"/>
        <w:rPr>
          <w:b/>
        </w:rPr>
      </w:pPr>
    </w:p>
    <w:p w:rsidR="00BD3F61" w:rsidRDefault="00127F9F" w:rsidP="00AA0DC6">
      <w:pPr>
        <w:jc w:val="center"/>
        <w:rPr>
          <w:b/>
        </w:rPr>
      </w:pPr>
      <w:r>
        <w:rPr>
          <w:b/>
          <w:lang w:val="en-US"/>
        </w:rPr>
        <w:t>VI</w:t>
      </w:r>
      <w:proofErr w:type="gramStart"/>
      <w:r w:rsidRPr="00127F9F">
        <w:rPr>
          <w:b/>
        </w:rPr>
        <w:t xml:space="preserve">. </w:t>
      </w:r>
      <w:r w:rsidR="00AA0DC6" w:rsidRPr="00AA0DC6">
        <w:rPr>
          <w:b/>
        </w:rPr>
        <w:t xml:space="preserve"> Внесение</w:t>
      </w:r>
      <w:proofErr w:type="gramEnd"/>
      <w:r w:rsidR="00AA0DC6" w:rsidRPr="00AA0DC6">
        <w:rPr>
          <w:b/>
        </w:rPr>
        <w:t xml:space="preserve"> изменений в административный регламент</w:t>
      </w:r>
    </w:p>
    <w:p w:rsidR="00AA0DC6" w:rsidRDefault="00AA0DC6" w:rsidP="00AA0DC6">
      <w:pPr>
        <w:jc w:val="both"/>
      </w:pPr>
      <w:r>
        <w:t xml:space="preserve">   </w:t>
      </w:r>
      <w:r w:rsidRPr="00AA0DC6">
        <w:t>1</w:t>
      </w:r>
      <w:r w:rsidR="00127F9F">
        <w:t xml:space="preserve">. </w:t>
      </w:r>
      <w:r>
        <w:t xml:space="preserve"> Изменения в настоящий административный регламент вносятся:</w:t>
      </w:r>
    </w:p>
    <w:p w:rsidR="00AA0DC6" w:rsidRDefault="00AA0DC6" w:rsidP="00AA0DC6">
      <w:pPr>
        <w:jc w:val="both"/>
      </w:pPr>
      <w:r>
        <w:t xml:space="preserve">        - в случае изменения законодательства Российской Федерации и Белгородской области, органов местного самоуправления Белгородской области, регулирующего исполнение муниципальной услуги;</w:t>
      </w:r>
    </w:p>
    <w:p w:rsidR="00AA0DC6" w:rsidRDefault="00AA0DC6" w:rsidP="00AA0DC6">
      <w:pPr>
        <w:jc w:val="both"/>
      </w:pPr>
      <w:r>
        <w:t xml:space="preserve">       - в случае изменения структуры органов местного самоуправления Белгородской области, к сфере деятельности которых относится исполнение муниципальной услуги;</w:t>
      </w:r>
    </w:p>
    <w:p w:rsidR="00AA0DC6" w:rsidRPr="00AA0DC6" w:rsidRDefault="00AA0DC6" w:rsidP="00AA0DC6">
      <w:pPr>
        <w:jc w:val="both"/>
      </w:pPr>
      <w:r>
        <w:t xml:space="preserve">      - на основании результатов анализа практики применения административного регламента.</w:t>
      </w:r>
    </w:p>
    <w:p w:rsidR="004E2AE9" w:rsidRDefault="004E2AE9"/>
    <w:sectPr w:rsidR="004E2AE9" w:rsidSect="004828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EAF" w:rsidRDefault="00E27EAF" w:rsidP="00E27EAF">
      <w:r>
        <w:separator/>
      </w:r>
    </w:p>
  </w:endnote>
  <w:endnote w:type="continuationSeparator" w:id="1">
    <w:p w:rsidR="00E27EAF" w:rsidRDefault="00E27EAF" w:rsidP="00E2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793"/>
      <w:docPartObj>
        <w:docPartGallery w:val="Page Numbers (Bottom of Page)"/>
        <w:docPartUnique/>
      </w:docPartObj>
    </w:sdtPr>
    <w:sdtContent>
      <w:p w:rsidR="00E27EAF" w:rsidRDefault="006E5002">
        <w:pPr>
          <w:pStyle w:val="a7"/>
          <w:jc w:val="center"/>
        </w:pPr>
        <w:fldSimple w:instr=" PAGE   \* MERGEFORMAT ">
          <w:r w:rsidR="00052899">
            <w:rPr>
              <w:noProof/>
            </w:rPr>
            <w:t>11</w:t>
          </w:r>
        </w:fldSimple>
      </w:p>
    </w:sdtContent>
  </w:sdt>
  <w:p w:rsidR="00E27EAF" w:rsidRDefault="00E27E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EAF" w:rsidRDefault="00E27EAF" w:rsidP="00E27EAF">
      <w:r>
        <w:separator/>
      </w:r>
    </w:p>
  </w:footnote>
  <w:footnote w:type="continuationSeparator" w:id="1">
    <w:p w:rsidR="00E27EAF" w:rsidRDefault="00E27EAF" w:rsidP="00E27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0F6"/>
    <w:multiLevelType w:val="hybridMultilevel"/>
    <w:tmpl w:val="8482E25A"/>
    <w:lvl w:ilvl="0" w:tplc="F5BCF7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4022D"/>
    <w:multiLevelType w:val="hybridMultilevel"/>
    <w:tmpl w:val="6986BEF4"/>
    <w:lvl w:ilvl="0" w:tplc="1B3C2A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B6020"/>
    <w:multiLevelType w:val="hybridMultilevel"/>
    <w:tmpl w:val="E17E4A00"/>
    <w:lvl w:ilvl="0" w:tplc="A2C4B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4CE7"/>
    <w:multiLevelType w:val="hybridMultilevel"/>
    <w:tmpl w:val="1082B01C"/>
    <w:lvl w:ilvl="0" w:tplc="86E6CDAC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F5CD0"/>
    <w:multiLevelType w:val="multilevel"/>
    <w:tmpl w:val="A5BCAA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3F61"/>
    <w:rsid w:val="00052899"/>
    <w:rsid w:val="000A497E"/>
    <w:rsid w:val="00127F9F"/>
    <w:rsid w:val="00150B4E"/>
    <w:rsid w:val="00235E63"/>
    <w:rsid w:val="003034F8"/>
    <w:rsid w:val="00482817"/>
    <w:rsid w:val="004E2AE9"/>
    <w:rsid w:val="006E5002"/>
    <w:rsid w:val="006F2FA5"/>
    <w:rsid w:val="00940EEE"/>
    <w:rsid w:val="00990360"/>
    <w:rsid w:val="00AA0DC6"/>
    <w:rsid w:val="00BD3F61"/>
    <w:rsid w:val="00D955D1"/>
    <w:rsid w:val="00E2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D3F6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BD3F61"/>
    <w:pPr>
      <w:jc w:val="center"/>
    </w:pPr>
    <w:rPr>
      <w:rFonts w:eastAsia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BD3F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3F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A49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27E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EAF"/>
  </w:style>
  <w:style w:type="paragraph" w:styleId="a7">
    <w:name w:val="footer"/>
    <w:basedOn w:val="a"/>
    <w:link w:val="a8"/>
    <w:uiPriority w:val="99"/>
    <w:unhideWhenUsed/>
    <w:rsid w:val="00E27E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DA59-C51B-47D3-96D0-F1D8831A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2011-04-13T08:16:00Z</dcterms:created>
  <dcterms:modified xsi:type="dcterms:W3CDTF">2014-10-06T10:33:00Z</dcterms:modified>
</cp:coreProperties>
</file>